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9916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六</w:t>
      </w:r>
      <w:r>
        <w:rPr>
          <w:rFonts w:hint="eastAsia" w:ascii="方正小标宋简体" w:hAnsi="方正小标宋简体" w:eastAsia="方正小标宋简体" w:cs="方正小标宋简体"/>
          <w:b w:val="0"/>
          <w:bCs w:val="0"/>
          <w:sz w:val="44"/>
          <w:szCs w:val="44"/>
          <w:lang w:eastAsia="zh-CN"/>
        </w:rPr>
        <w:t>、庄上镇人民政府</w:t>
      </w:r>
      <w:r>
        <w:rPr>
          <w:rFonts w:hint="eastAsia" w:ascii="方正小标宋简体" w:hAnsi="方正小标宋简体" w:eastAsia="方正小标宋简体" w:cs="方正小标宋简体"/>
          <w:b w:val="0"/>
          <w:bCs w:val="0"/>
          <w:kern w:val="0"/>
          <w:sz w:val="44"/>
          <w:szCs w:val="44"/>
          <w:lang w:eastAsia="zh-CN"/>
        </w:rPr>
        <w:t>防汛抢险应急救援预案</w:t>
      </w:r>
    </w:p>
    <w:p w14:paraId="2E9968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_GB2312" w:cs="仿宋"/>
          <w:kern w:val="0"/>
          <w:sz w:val="32"/>
          <w:szCs w:val="32"/>
        </w:rPr>
      </w:pP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仿宋" w:hAnsi="仿宋" w:eastAsia="仿宋_GB2312" w:cs="仿宋"/>
          <w:kern w:val="0"/>
          <w:sz w:val="32"/>
          <w:szCs w:val="32"/>
        </w:rPr>
        <w:t>为最大限度地减轻汛期洪涝灾害对国家财产和人民生命安全造成的危害，有效地开展防汛抢险救灾工作，保障全镇经济</w:t>
      </w:r>
      <w:bookmarkStart w:id="4" w:name="_GoBack"/>
      <w:bookmarkEnd w:id="4"/>
      <w:r>
        <w:rPr>
          <w:rFonts w:hint="eastAsia" w:ascii="仿宋" w:hAnsi="仿宋" w:eastAsia="仿宋_GB2312" w:cs="仿宋"/>
          <w:kern w:val="0"/>
          <w:sz w:val="32"/>
          <w:szCs w:val="32"/>
        </w:rPr>
        <w:t>社会稳定发展，根据县防汛指挥部统一要求，结合我镇实际，制定本</w:t>
      </w:r>
      <w:r>
        <w:rPr>
          <w:rFonts w:hint="eastAsia" w:ascii="仿宋" w:hAnsi="仿宋" w:eastAsia="仿宋_GB2312" w:cs="仿宋"/>
          <w:kern w:val="0"/>
          <w:sz w:val="32"/>
          <w:szCs w:val="32"/>
          <w:lang w:val="en-US" w:eastAsia="zh-CN"/>
        </w:rPr>
        <w:t>预</w:t>
      </w:r>
      <w:r>
        <w:rPr>
          <w:rFonts w:hint="eastAsia" w:ascii="仿宋" w:hAnsi="仿宋" w:eastAsia="仿宋_GB2312" w:cs="仿宋"/>
          <w:kern w:val="0"/>
          <w:sz w:val="32"/>
          <w:szCs w:val="32"/>
        </w:rPr>
        <w:t xml:space="preserve">案。 </w:t>
      </w:r>
    </w:p>
    <w:p w14:paraId="2A86ADD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642" w:leftChars="0" w:firstLine="0" w:firstLineChars="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 xml:space="preserve">指导思想 </w:t>
      </w:r>
    </w:p>
    <w:p w14:paraId="4268FB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rPr>
          <w:rFonts w:hint="eastAsia" w:ascii="黑体" w:hAnsi="黑体" w:eastAsia="黑体" w:cs="黑体"/>
          <w:b w:val="0"/>
          <w:bCs/>
          <w:kern w:val="0"/>
          <w:sz w:val="32"/>
          <w:szCs w:val="32"/>
        </w:rPr>
      </w:pPr>
      <w:r>
        <w:rPr>
          <w:rFonts w:hint="eastAsia" w:ascii="仿宋" w:hAnsi="仿宋" w:eastAsia="仿宋_GB2312" w:cs="仿宋"/>
          <w:kern w:val="0"/>
          <w:sz w:val="32"/>
          <w:szCs w:val="32"/>
        </w:rPr>
        <w:t xml:space="preserve">发扬对人民高度负责的精神，坚持减灾、防灾和救灾相结合的原则，立足防大汛、抗大灾的思想，提高预防灾害的能力，切实保护人民群众的生命和财产安全。 </w:t>
      </w:r>
      <w:r>
        <w:rPr>
          <w:rFonts w:hint="eastAsia" w:ascii="仿宋" w:hAnsi="仿宋" w:eastAsia="仿宋_GB2312" w:cs="仿宋"/>
          <w:kern w:val="0"/>
          <w:sz w:val="32"/>
          <w:szCs w:val="32"/>
        </w:rPr>
        <w:br w:type="textWrapping"/>
      </w:r>
      <w:r>
        <w:rPr>
          <w:rFonts w:hint="eastAsia" w:ascii="仿宋" w:hAnsi="仿宋" w:eastAsia="仿宋_GB2312" w:cs="仿宋"/>
          <w:b/>
          <w:kern w:val="0"/>
          <w:sz w:val="32"/>
          <w:szCs w:val="32"/>
        </w:rPr>
        <w:t xml:space="preserve">   </w:t>
      </w:r>
      <w:r>
        <w:rPr>
          <w:rFonts w:hint="eastAsia" w:ascii="黑体" w:hAnsi="黑体" w:eastAsia="黑体" w:cs="黑体"/>
          <w:b w:val="0"/>
          <w:bCs/>
          <w:kern w:val="0"/>
          <w:sz w:val="32"/>
          <w:szCs w:val="32"/>
        </w:rPr>
        <w:t xml:space="preserve"> 二、防汛重点区域</w:t>
      </w:r>
    </w:p>
    <w:p w14:paraId="5DBEB086">
      <w:pPr>
        <w:pStyle w:val="12"/>
        <w:numPr>
          <w:ilvl w:val="0"/>
          <w:numId w:val="0"/>
        </w:numPr>
        <w:ind w:firstLine="640" w:firstLineChars="200"/>
        <w:rPr>
          <w:rFonts w:hint="eastAsia"/>
        </w:rPr>
      </w:pPr>
      <w:r>
        <w:rPr>
          <w:rFonts w:hint="eastAsia" w:ascii="仿宋_GB2312" w:hAnsi="仿宋_GB2312" w:eastAsia="仿宋_GB2312" w:cs="仿宋_GB2312"/>
          <w:i w:val="0"/>
          <w:iCs w:val="0"/>
          <w:caps w:val="0"/>
          <w:snapToGrid/>
          <w:color w:val="000000"/>
          <w:spacing w:val="0"/>
          <w:sz w:val="32"/>
          <w:szCs w:val="32"/>
          <w:lang w:val="en-US" w:eastAsia="zh-CN"/>
        </w:rPr>
        <w:t>我镇共有十一个防汛重点区域，每个重点区域安排一名雨量观测员，涉及庄上镇庄上村、张家湾、曹家山、杨家峪、长</w:t>
      </w:r>
    </w:p>
    <w:p w14:paraId="6379DD9F">
      <w:pPr>
        <w:keepNext w:val="0"/>
        <w:keepLines w:val="0"/>
        <w:pageBreakBefore w:val="0"/>
        <w:widowControl/>
        <w:kinsoku w:val="0"/>
        <w:wordWrap/>
        <w:overflowPunct/>
        <w:topLinePunct w:val="0"/>
        <w:autoSpaceDE w:val="0"/>
        <w:autoSpaceDN w:val="0"/>
        <w:bidi w:val="0"/>
        <w:adjustRightInd w:val="0"/>
        <w:snapToGrid w:val="0"/>
        <w:spacing w:afterAutospacing="0" w:line="580" w:lineRule="exact"/>
        <w:textAlignment w:val="baseline"/>
        <w:rPr>
          <w:rFonts w:hint="eastAsia" w:eastAsia="仿宋_GB2312"/>
          <w:lang w:val="en-US" w:eastAsia="zh-CN"/>
        </w:rPr>
      </w:pPr>
      <w:r>
        <w:rPr>
          <w:rFonts w:hint="eastAsia" w:ascii="仿宋_GB2312" w:hAnsi="仿宋_GB2312" w:eastAsia="仿宋_GB2312" w:cs="仿宋_GB2312"/>
          <w:i w:val="0"/>
          <w:iCs w:val="0"/>
          <w:caps w:val="0"/>
          <w:snapToGrid/>
          <w:color w:val="000000"/>
          <w:spacing w:val="0"/>
          <w:sz w:val="32"/>
          <w:szCs w:val="32"/>
          <w:lang w:val="en-US" w:eastAsia="zh-CN"/>
        </w:rPr>
        <w:t>峪、呼家圪台、安峪、柳溪、前元庄、胶泥垄。</w:t>
      </w:r>
    </w:p>
    <w:p w14:paraId="1F91E86C">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rPr>
          <w:rFonts w:hint="eastAsia" w:ascii="楷体_GB2312" w:hAnsi="楷体_GB2312" w:eastAsia="楷体_GB2312" w:cs="楷体_GB2312"/>
          <w:b/>
          <w:bCs/>
          <w:kern w:val="0"/>
          <w:sz w:val="32"/>
          <w:szCs w:val="32"/>
        </w:rPr>
      </w:pPr>
      <w:r>
        <w:rPr>
          <w:rFonts w:hint="eastAsia" w:ascii="黑体" w:hAnsi="黑体" w:eastAsia="黑体" w:cs="黑体"/>
          <w:b w:val="0"/>
          <w:bCs/>
          <w:kern w:val="0"/>
          <w:sz w:val="32"/>
          <w:szCs w:val="32"/>
        </w:rPr>
        <w:t xml:space="preserve">三、应急措施 </w:t>
      </w:r>
      <w:r>
        <w:rPr>
          <w:rFonts w:hint="eastAsia" w:ascii="仿宋" w:hAnsi="仿宋" w:eastAsia="仿宋_GB2312" w:cs="仿宋"/>
          <w:kern w:val="0"/>
          <w:sz w:val="32"/>
          <w:szCs w:val="32"/>
        </w:rPr>
        <w:br w:type="textWrapping"/>
      </w:r>
      <w:r>
        <w:rPr>
          <w:rFonts w:hint="eastAsia" w:ascii="楷体_GB2312" w:hAnsi="楷体_GB2312" w:eastAsia="楷体_GB2312" w:cs="楷体_GB2312"/>
          <w:b/>
          <w:bCs/>
          <w:kern w:val="0"/>
          <w:sz w:val="32"/>
          <w:szCs w:val="32"/>
        </w:rPr>
        <w:t xml:space="preserve">    （一）转移安置灾民 </w:t>
      </w:r>
      <w:r>
        <w:rPr>
          <w:rFonts w:hint="eastAsia" w:ascii="楷体_GB2312" w:hAnsi="楷体_GB2312" w:eastAsia="楷体_GB2312" w:cs="楷体_GB2312"/>
          <w:b/>
          <w:bCs/>
          <w:kern w:val="0"/>
          <w:sz w:val="32"/>
          <w:szCs w:val="32"/>
        </w:rPr>
        <w:br w:type="textWrapping"/>
      </w:r>
      <w:r>
        <w:rPr>
          <w:rFonts w:hint="eastAsia" w:ascii="仿宋" w:hAnsi="仿宋" w:eastAsia="仿宋_GB2312" w:cs="仿宋"/>
          <w:kern w:val="0"/>
          <w:sz w:val="32"/>
          <w:szCs w:val="32"/>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 xml:space="preserve">转移安置对象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根据汛情需要转移时，具体转移的住户和单位去向如下：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镇内街道及各村随时注意本地灾情，出现情况及时以村民委员会和镇防汛指挥部为单位各自负责处理，并及时上报。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 xml:space="preserve">转移安置办法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镇政府统一指挥，实行领导分工负责制，镇村层层包保，坚持安全可靠，就地就近的原则妥善安置灾民。各村成立抗洪涝抢险队，每村抢险队50人组成，每个村民小组设专人打更巡逻，发现险情及时报告。 </w:t>
      </w:r>
      <w:r>
        <w:rPr>
          <w:rFonts w:hint="eastAsia" w:ascii="仿宋_GB2312" w:hAnsi="仿宋_GB2312" w:eastAsia="仿宋_GB2312" w:cs="仿宋_GB2312"/>
          <w:kern w:val="0"/>
          <w:sz w:val="32"/>
          <w:szCs w:val="32"/>
        </w:rPr>
        <w:br w:type="textWrapping"/>
      </w:r>
      <w:r>
        <w:rPr>
          <w:rFonts w:hint="eastAsia" w:ascii="仿宋" w:hAnsi="仿宋" w:eastAsia="仿宋_GB2312" w:cs="仿宋"/>
          <w:kern w:val="0"/>
          <w:sz w:val="32"/>
          <w:szCs w:val="32"/>
        </w:rPr>
        <w:t xml:space="preserve">    转移方式：</w:t>
      </w:r>
      <w:r>
        <w:rPr>
          <w:rFonts w:hint="eastAsia" w:ascii="仿宋" w:hAnsi="仿宋" w:eastAsia="仿宋_GB2312" w:cs="仿宋"/>
          <w:b/>
          <w:bCs/>
          <w:kern w:val="0"/>
          <w:sz w:val="32"/>
          <w:szCs w:val="32"/>
        </w:rPr>
        <w:t>一是预先转移</w:t>
      </w:r>
      <w:r>
        <w:rPr>
          <w:rFonts w:hint="eastAsia" w:ascii="仿宋" w:hAnsi="仿宋" w:eastAsia="仿宋_GB2312" w:cs="仿宋"/>
          <w:kern w:val="0"/>
          <w:sz w:val="32"/>
          <w:szCs w:val="32"/>
        </w:rPr>
        <w:t>。根据汛情，有命令、有组织、有计划、有准备地将老弱病残人员和贵重物品撤离，并安置到预定安全地带</w:t>
      </w:r>
      <w:r>
        <w:rPr>
          <w:rFonts w:hint="eastAsia" w:ascii="仿宋" w:hAnsi="仿宋" w:eastAsia="仿宋_GB2312" w:cs="仿宋"/>
          <w:kern w:val="0"/>
          <w:sz w:val="32"/>
          <w:szCs w:val="32"/>
          <w:lang w:eastAsia="zh-CN"/>
        </w:rPr>
        <w:t>。</w:t>
      </w:r>
      <w:r>
        <w:rPr>
          <w:rFonts w:hint="eastAsia" w:ascii="仿宋" w:hAnsi="仿宋" w:eastAsia="仿宋_GB2312" w:cs="仿宋"/>
          <w:b/>
          <w:bCs/>
          <w:kern w:val="0"/>
          <w:sz w:val="32"/>
          <w:szCs w:val="32"/>
        </w:rPr>
        <w:t>二是正式转移</w:t>
      </w:r>
      <w:r>
        <w:rPr>
          <w:rFonts w:hint="eastAsia" w:ascii="仿宋" w:hAnsi="仿宋" w:eastAsia="仿宋_GB2312" w:cs="仿宋"/>
          <w:kern w:val="0"/>
          <w:sz w:val="32"/>
          <w:szCs w:val="32"/>
        </w:rPr>
        <w:t xml:space="preserve">。接到命令后，除抗洪抢险和留护守卫人员外，其他人员按指定路线转移到安置地点。 </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rPr>
        <w:t xml:space="preserve">    转移后的安置采取三种方法：一是投亲靠友；二是在镇内部安置；三是在附近村、学校集中安置。 </w:t>
      </w:r>
      <w:r>
        <w:rPr>
          <w:rFonts w:hint="eastAsia" w:ascii="仿宋" w:hAnsi="仿宋" w:eastAsia="仿宋_GB2312" w:cs="仿宋"/>
          <w:kern w:val="0"/>
          <w:sz w:val="32"/>
          <w:szCs w:val="32"/>
        </w:rPr>
        <w:br w:type="textWrapping"/>
      </w:r>
      <w:r>
        <w:rPr>
          <w:rFonts w:hint="eastAsia" w:ascii="楷体_GB2312" w:hAnsi="楷体_GB2312" w:eastAsia="楷体_GB2312" w:cs="楷体_GB2312"/>
          <w:b/>
          <w:bCs/>
          <w:kern w:val="0"/>
          <w:sz w:val="32"/>
          <w:szCs w:val="32"/>
        </w:rPr>
        <w:t xml:space="preserve">    （二）查灾、核灾、报灾 </w:t>
      </w:r>
      <w:r>
        <w:rPr>
          <w:rFonts w:hint="eastAsia" w:ascii="楷体_GB2312" w:hAnsi="楷体_GB2312" w:eastAsia="楷体_GB2312" w:cs="楷体_GB2312"/>
          <w:b/>
          <w:bCs/>
          <w:kern w:val="0"/>
          <w:sz w:val="32"/>
          <w:szCs w:val="32"/>
        </w:rPr>
        <w:br w:type="textWrapping"/>
      </w:r>
      <w:r>
        <w:rPr>
          <w:rFonts w:hint="eastAsia" w:ascii="仿宋" w:hAnsi="仿宋" w:eastAsia="仿宋_GB2312" w:cs="仿宋"/>
          <w:kern w:val="0"/>
          <w:sz w:val="32"/>
          <w:szCs w:val="32"/>
        </w:rPr>
        <w:t xml:space="preserve">     灾情发生后，发生地村防汛指挥部要迅速组织人力搞好灾情的调查、统计和上报工作，灾情发生后24小时内必须报告，并根据灾情发展趋势，做到每日定时报告，紧急时随时报告。民政办公室负责灾情核查工作，必要时牵头会同有关部门组织联合核查小组进行核灾，准确及时报灾，加强同上级主管部门的沟通与联系，并争得款物支持。 </w:t>
      </w:r>
      <w:r>
        <w:rPr>
          <w:rFonts w:hint="eastAsia" w:ascii="仿宋" w:hAnsi="仿宋" w:eastAsia="仿宋_GB2312" w:cs="仿宋"/>
          <w:kern w:val="0"/>
          <w:sz w:val="32"/>
          <w:szCs w:val="32"/>
        </w:rPr>
        <w:br w:type="textWrapping"/>
      </w:r>
      <w:r>
        <w:rPr>
          <w:rFonts w:hint="eastAsia" w:ascii="楷体_GB2312" w:hAnsi="楷体_GB2312" w:eastAsia="楷体_GB2312" w:cs="楷体_GB2312"/>
          <w:b/>
          <w:bCs/>
          <w:kern w:val="0"/>
          <w:sz w:val="32"/>
          <w:szCs w:val="32"/>
        </w:rPr>
        <w:t xml:space="preserve">    （三）加强救灾物资的储备与调度</w:t>
      </w:r>
    </w:p>
    <w:p w14:paraId="42E9C7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rPr>
          <w:rFonts w:hint="eastAsia" w:ascii="楷体_GB2312" w:hAnsi="楷体_GB2312" w:eastAsia="楷体_GB2312" w:cs="楷体_GB2312"/>
          <w:b/>
          <w:bCs/>
          <w:kern w:val="0"/>
          <w:sz w:val="32"/>
          <w:szCs w:val="32"/>
        </w:rPr>
      </w:pPr>
      <w:r>
        <w:rPr>
          <w:rFonts w:hint="eastAsia" w:ascii="仿宋" w:hAnsi="仿宋" w:eastAsia="仿宋_GB2312" w:cs="仿宋"/>
          <w:kern w:val="0"/>
          <w:sz w:val="32"/>
          <w:szCs w:val="32"/>
        </w:rPr>
        <w:t>搞好救灾物资的储备，加强</w:t>
      </w:r>
      <w:r>
        <w:rPr>
          <w:rFonts w:hint="eastAsia" w:ascii="仿宋" w:hAnsi="仿宋" w:eastAsia="仿宋_GB2312" w:cs="仿宋"/>
          <w:kern w:val="0"/>
          <w:sz w:val="32"/>
          <w:szCs w:val="32"/>
        </w:rPr>
        <w:fldChar w:fldCharType="begin"/>
      </w:r>
      <w:r>
        <w:rPr>
          <w:rFonts w:hint="eastAsia" w:ascii="仿宋" w:hAnsi="仿宋" w:eastAsia="仿宋_GB2312" w:cs="仿宋"/>
          <w:kern w:val="0"/>
          <w:sz w:val="32"/>
          <w:szCs w:val="32"/>
        </w:rPr>
        <w:instrText xml:space="preserve"> HYPERLINK "http://www.gongwen123.com/Article/zongjie/nianzhong/index.htm" </w:instrText>
      </w:r>
      <w:r>
        <w:rPr>
          <w:rFonts w:hint="eastAsia" w:ascii="仿宋" w:hAnsi="仿宋" w:eastAsia="仿宋_GB2312" w:cs="仿宋"/>
          <w:kern w:val="0"/>
          <w:sz w:val="32"/>
          <w:szCs w:val="32"/>
        </w:rPr>
        <w:fldChar w:fldCharType="separate"/>
      </w:r>
      <w:r>
        <w:rPr>
          <w:rFonts w:hint="eastAsia" w:ascii="仿宋" w:hAnsi="仿宋" w:eastAsia="仿宋_GB2312" w:cs="仿宋"/>
          <w:color w:val="333333"/>
          <w:kern w:val="0"/>
          <w:sz w:val="32"/>
          <w:szCs w:val="32"/>
        </w:rPr>
        <w:t>管理</w:t>
      </w:r>
      <w:r>
        <w:rPr>
          <w:rFonts w:hint="eastAsia" w:ascii="仿宋" w:hAnsi="仿宋" w:eastAsia="仿宋_GB2312" w:cs="仿宋"/>
          <w:kern w:val="0"/>
          <w:sz w:val="32"/>
          <w:szCs w:val="32"/>
        </w:rPr>
        <w:fldChar w:fldCharType="end"/>
      </w:r>
      <w:r>
        <w:rPr>
          <w:rFonts w:hint="eastAsia" w:ascii="仿宋" w:hAnsi="仿宋" w:eastAsia="仿宋_GB2312" w:cs="仿宋"/>
          <w:kern w:val="0"/>
          <w:sz w:val="32"/>
          <w:szCs w:val="32"/>
        </w:rPr>
        <w:t xml:space="preserve">，落实制度，确保救灾储备物资存放、合理使用。增加物资储备的品种和数量，为灾害紧急救援做好充分准备。救灾过程中，对救灾物资进行合理调配，充分发挥储备功能。 </w:t>
      </w:r>
      <w:r>
        <w:rPr>
          <w:rFonts w:hint="eastAsia" w:ascii="仿宋" w:hAnsi="仿宋" w:eastAsia="仿宋_GB2312" w:cs="仿宋"/>
          <w:kern w:val="0"/>
          <w:sz w:val="32"/>
          <w:szCs w:val="32"/>
        </w:rPr>
        <w:br w:type="textWrapping"/>
      </w:r>
      <w:r>
        <w:rPr>
          <w:rFonts w:hint="eastAsia" w:ascii="楷体_GB2312" w:hAnsi="楷体_GB2312" w:eastAsia="楷体_GB2312" w:cs="楷体_GB2312"/>
          <w:b/>
          <w:bCs/>
          <w:kern w:val="0"/>
          <w:sz w:val="32"/>
          <w:szCs w:val="32"/>
        </w:rPr>
        <w:t xml:space="preserve">    （四）落实生产自救等措施</w:t>
      </w:r>
    </w:p>
    <w:p w14:paraId="111D6DE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rPr>
          <w:rFonts w:hint="eastAsia" w:ascii="楷体_GB2312" w:hAnsi="楷体_GB2312" w:eastAsia="楷体_GB2312" w:cs="楷体_GB2312"/>
          <w:b/>
          <w:bCs/>
          <w:kern w:val="0"/>
          <w:sz w:val="32"/>
          <w:szCs w:val="32"/>
          <w:lang w:eastAsia="zh-CN"/>
        </w:rPr>
      </w:pPr>
      <w:r>
        <w:rPr>
          <w:rFonts w:hint="eastAsia" w:ascii="仿宋" w:hAnsi="仿宋" w:eastAsia="仿宋_GB2312" w:cs="仿宋"/>
          <w:kern w:val="0"/>
          <w:sz w:val="32"/>
          <w:szCs w:val="32"/>
        </w:rPr>
        <w:t>灾后，有关部门和各村要根据镇里统一要求，通过清淤排涝、加强后期田间</w:t>
      </w:r>
      <w:r>
        <w:rPr>
          <w:rFonts w:hint="eastAsia" w:ascii="仿宋" w:hAnsi="仿宋" w:eastAsia="仿宋_GB2312" w:cs="仿宋"/>
          <w:kern w:val="0"/>
          <w:sz w:val="32"/>
          <w:szCs w:val="32"/>
        </w:rPr>
        <w:fldChar w:fldCharType="begin"/>
      </w:r>
      <w:r>
        <w:rPr>
          <w:rFonts w:hint="eastAsia" w:ascii="仿宋" w:hAnsi="仿宋" w:eastAsia="仿宋_GB2312" w:cs="仿宋"/>
          <w:kern w:val="0"/>
          <w:sz w:val="32"/>
          <w:szCs w:val="32"/>
        </w:rPr>
        <w:instrText xml:space="preserve"> HYPERLINK "http://www.gongwen123.com/Article/zongjie/nianzhong/index.htm" </w:instrText>
      </w:r>
      <w:r>
        <w:rPr>
          <w:rFonts w:hint="eastAsia" w:ascii="仿宋" w:hAnsi="仿宋" w:eastAsia="仿宋_GB2312" w:cs="仿宋"/>
          <w:kern w:val="0"/>
          <w:sz w:val="32"/>
          <w:szCs w:val="32"/>
        </w:rPr>
        <w:fldChar w:fldCharType="separate"/>
      </w:r>
      <w:r>
        <w:rPr>
          <w:rFonts w:hint="eastAsia" w:ascii="仿宋" w:hAnsi="仿宋" w:eastAsia="仿宋_GB2312" w:cs="仿宋"/>
          <w:color w:val="333333"/>
          <w:kern w:val="0"/>
          <w:sz w:val="32"/>
          <w:szCs w:val="32"/>
        </w:rPr>
        <w:t>管理</w:t>
      </w:r>
      <w:r>
        <w:rPr>
          <w:rFonts w:hint="eastAsia" w:ascii="仿宋" w:hAnsi="仿宋" w:eastAsia="仿宋_GB2312" w:cs="仿宋"/>
          <w:kern w:val="0"/>
          <w:sz w:val="32"/>
          <w:szCs w:val="32"/>
        </w:rPr>
        <w:fldChar w:fldCharType="end"/>
      </w:r>
      <w:r>
        <w:rPr>
          <w:rFonts w:hint="eastAsia" w:ascii="仿宋" w:hAnsi="仿宋" w:eastAsia="仿宋_GB2312" w:cs="仿宋"/>
          <w:kern w:val="0"/>
          <w:sz w:val="32"/>
          <w:szCs w:val="32"/>
        </w:rPr>
        <w:t xml:space="preserve">、开展群众互助互济活动、组织社会捐助、进行劳务输出、发展畜牧业、减轻农民负担，以及搞好秋冬农田水利基本建设等措施，以减少和控制灾害带来的损失，保障灾区群众的生产生活。 </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rPr>
        <w:t xml:space="preserve"> </w:t>
      </w:r>
      <w:r>
        <w:rPr>
          <w:rFonts w:hint="eastAsia" w:ascii="仿宋" w:hAnsi="仿宋" w:eastAsia="仿宋_GB2312" w:cs="仿宋"/>
          <w:b/>
          <w:kern w:val="0"/>
          <w:sz w:val="32"/>
          <w:szCs w:val="32"/>
        </w:rPr>
        <w:t xml:space="preserve">   </w:t>
      </w:r>
      <w:r>
        <w:rPr>
          <w:rFonts w:hint="eastAsia" w:ascii="黑体" w:hAnsi="黑体" w:eastAsia="黑体" w:cs="黑体"/>
          <w:b w:val="0"/>
          <w:bCs/>
          <w:kern w:val="0"/>
          <w:sz w:val="32"/>
          <w:szCs w:val="32"/>
        </w:rPr>
        <w:t>四、组织领导</w:t>
      </w:r>
      <w:r>
        <w:rPr>
          <w:rFonts w:hint="eastAsia" w:ascii="仿宋" w:hAnsi="仿宋" w:eastAsia="仿宋_GB2312" w:cs="仿宋"/>
          <w:kern w:val="0"/>
          <w:sz w:val="32"/>
          <w:szCs w:val="32"/>
        </w:rPr>
        <w:br w:type="textWrapping"/>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eastAsia="zh-CN"/>
        </w:rPr>
        <w:t>（一）成员组成</w:t>
      </w:r>
    </w:p>
    <w:p w14:paraId="0B6E7E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rPr>
          <w:rFonts w:hint="eastAsia" w:ascii="仿宋_GB2312" w:hAnsi="仿宋_GB2312" w:eastAsia="仿宋_GB2312" w:cs="仿宋_GB2312"/>
          <w:i w:val="0"/>
          <w:iCs w:val="0"/>
          <w:caps w:val="0"/>
          <w:snapToGrid/>
          <w:color w:val="000000"/>
          <w:spacing w:val="0"/>
          <w:sz w:val="32"/>
          <w:szCs w:val="32"/>
        </w:rPr>
      </w:pPr>
      <w:r>
        <w:rPr>
          <w:rFonts w:hint="eastAsia" w:ascii="仿宋" w:hAnsi="仿宋" w:eastAsia="仿宋_GB2312" w:cs="仿宋"/>
          <w:kern w:val="0"/>
          <w:sz w:val="32"/>
          <w:szCs w:val="32"/>
        </w:rPr>
        <w:t xml:space="preserve">镇政府成立洪涝灾害救灾应急总指挥部，统一领导救灾工作。 </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rPr>
        <w:t xml:space="preserve">    政　　委：</w:t>
      </w:r>
      <w:r>
        <w:rPr>
          <w:rFonts w:hint="eastAsia" w:ascii="仿宋_GB2312" w:hAnsi="仿宋_GB2312" w:eastAsia="仿宋_GB2312" w:cs="仿宋_GB2312"/>
          <w:i w:val="0"/>
          <w:iCs w:val="0"/>
          <w:caps w:val="0"/>
          <w:snapToGrid/>
          <w:color w:val="000000"/>
          <w:spacing w:val="0"/>
          <w:sz w:val="32"/>
          <w:szCs w:val="32"/>
        </w:rPr>
        <w:t>王</w:t>
      </w:r>
      <w:r>
        <w:rPr>
          <w:rFonts w:hint="eastAsia" w:ascii="仿宋_GB2312" w:hAnsi="仿宋_GB2312" w:eastAsia="仿宋_GB2312" w:cs="仿宋_GB2312"/>
          <w:i w:val="0"/>
          <w:iCs w:val="0"/>
          <w:caps w:val="0"/>
          <w:snapToGrid/>
          <w:color w:val="000000"/>
          <w:spacing w:val="0"/>
          <w:sz w:val="32"/>
          <w:szCs w:val="32"/>
          <w:lang w:eastAsia="zh-CN"/>
        </w:rPr>
        <w:t>吉祥</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rPr>
        <w:t>党委书记</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rPr>
        <w:t>　  总 指 挥：</w:t>
      </w:r>
      <w:r>
        <w:rPr>
          <w:rFonts w:hint="eastAsia" w:ascii="仿宋_GB2312" w:hAnsi="仿宋_GB2312" w:eastAsia="仿宋_GB2312" w:cs="仿宋_GB2312"/>
          <w:i w:val="0"/>
          <w:iCs w:val="0"/>
          <w:caps w:val="0"/>
          <w:snapToGrid/>
          <w:color w:val="000000"/>
          <w:spacing w:val="0"/>
          <w:sz w:val="32"/>
          <w:szCs w:val="32"/>
        </w:rPr>
        <w:t>刘永强</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lang w:eastAsia="zh-CN"/>
        </w:rPr>
        <w:t>党委副书记、</w:t>
      </w:r>
      <w:r>
        <w:rPr>
          <w:rFonts w:hint="eastAsia" w:ascii="仿宋_GB2312" w:hAnsi="仿宋_GB2312" w:eastAsia="仿宋_GB2312" w:cs="仿宋_GB2312"/>
          <w:i w:val="0"/>
          <w:iCs w:val="0"/>
          <w:caps w:val="0"/>
          <w:snapToGrid/>
          <w:color w:val="000000"/>
          <w:spacing w:val="0"/>
          <w:sz w:val="32"/>
          <w:szCs w:val="32"/>
        </w:rPr>
        <w:t>政府镇长</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rPr>
        <w:t xml:space="preserve">    副总指挥：</w:t>
      </w:r>
      <w:r>
        <w:rPr>
          <w:rFonts w:hint="eastAsia" w:ascii="仿宋_GB2312" w:hAnsi="仿宋_GB2312" w:eastAsia="仿宋_GB2312" w:cs="仿宋_GB2312"/>
          <w:i w:val="0"/>
          <w:iCs w:val="0"/>
          <w:caps w:val="0"/>
          <w:snapToGrid/>
          <w:color w:val="000000"/>
          <w:spacing w:val="0"/>
          <w:sz w:val="32"/>
          <w:szCs w:val="32"/>
        </w:rPr>
        <w:t>陈燕荣</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rPr>
        <w:t>副镇长</w:t>
      </w:r>
    </w:p>
    <w:p w14:paraId="1189EA31">
      <w:pPr>
        <w:keepNext w:val="0"/>
        <w:keepLines w:val="0"/>
        <w:pageBreakBefore w:val="0"/>
        <w:widowControl/>
        <w:kinsoku w:val="0"/>
        <w:wordWrap/>
        <w:overflowPunct/>
        <w:topLinePunct w:val="0"/>
        <w:autoSpaceDE w:val="0"/>
        <w:autoSpaceDN w:val="0"/>
        <w:bidi w:val="0"/>
        <w:adjustRightInd w:val="0"/>
        <w:snapToGrid w:val="0"/>
        <w:spacing w:afterAutospacing="0" w:line="570" w:lineRule="exact"/>
        <w:ind w:firstLine="2240" w:firstLineChars="700"/>
        <w:textAlignment w:val="baseline"/>
        <w:rPr>
          <w:rFonts w:hint="eastAsia" w:ascii="仿宋_GB2312" w:hAnsi="仿宋_GB2312" w:eastAsia="仿宋_GB2312" w:cs="仿宋_GB2312"/>
          <w:i w:val="0"/>
          <w:iCs w:val="0"/>
          <w:caps w:val="0"/>
          <w:snapToGrid/>
          <w:color w:val="000000"/>
          <w:spacing w:val="0"/>
          <w:sz w:val="32"/>
          <w:szCs w:val="32"/>
          <w:lang w:val="en-US" w:eastAsia="zh-CN"/>
        </w:rPr>
      </w:pPr>
      <w:r>
        <w:rPr>
          <w:rFonts w:hint="eastAsia" w:ascii="仿宋_GB2312" w:hAnsi="仿宋_GB2312" w:eastAsia="仿宋_GB2312" w:cs="仿宋_GB2312"/>
          <w:i w:val="0"/>
          <w:iCs w:val="0"/>
          <w:caps w:val="0"/>
          <w:snapToGrid/>
          <w:color w:val="000000"/>
          <w:spacing w:val="0"/>
          <w:sz w:val="32"/>
          <w:szCs w:val="32"/>
          <w:lang w:val="en-US" w:eastAsia="zh-CN"/>
        </w:rPr>
        <w:t>王  锴  武装部长</w:t>
      </w:r>
    </w:p>
    <w:p w14:paraId="09AC38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570" w:lineRule="exact"/>
        <w:ind w:firstLine="2240" w:firstLineChars="700"/>
        <w:textAlignment w:val="baseline"/>
        <w:rPr>
          <w:rFonts w:hint="eastAsia" w:eastAsia="仿宋_GB2312"/>
          <w:lang w:eastAsia="zh-CN"/>
        </w:rPr>
      </w:pPr>
      <w:r>
        <w:rPr>
          <w:rFonts w:hint="eastAsia" w:ascii="仿宋_GB2312" w:hAnsi="仿宋_GB2312" w:eastAsia="仿宋_GB2312" w:cs="仿宋_GB2312"/>
          <w:i w:val="0"/>
          <w:iCs w:val="0"/>
          <w:caps w:val="0"/>
          <w:snapToGrid/>
          <w:color w:val="000000"/>
          <w:spacing w:val="0"/>
          <w:sz w:val="32"/>
          <w:szCs w:val="32"/>
        </w:rPr>
        <w:t>刘宝宝</w:t>
      </w:r>
      <w:r>
        <w:rPr>
          <w:rFonts w:hint="eastAsia" w:ascii="仿宋_GB2312" w:hAnsi="仿宋_GB2312" w:eastAsia="仿宋_GB2312" w:cs="仿宋_GB2312"/>
          <w:i w:val="0"/>
          <w:iCs w:val="0"/>
          <w:caps w:val="0"/>
          <w:snapToGrid/>
          <w:color w:val="000000"/>
          <w:spacing w:val="0"/>
          <w:sz w:val="32"/>
          <w:szCs w:val="32"/>
          <w:lang w:val="en-US" w:eastAsia="zh-CN"/>
        </w:rPr>
        <w:t xml:space="preserve">  水利员</w:t>
      </w:r>
    </w:p>
    <w:p w14:paraId="031B23DA">
      <w:pPr>
        <w:keepNext w:val="0"/>
        <w:keepLines w:val="0"/>
        <w:pageBreakBefore w:val="0"/>
        <w:widowControl/>
        <w:kinsoku w:val="0"/>
        <w:wordWrap/>
        <w:overflowPunct/>
        <w:topLinePunct w:val="0"/>
        <w:autoSpaceDE w:val="0"/>
        <w:autoSpaceDN w:val="0"/>
        <w:bidi w:val="0"/>
        <w:adjustRightInd w:val="0"/>
        <w:snapToGrid w:val="0"/>
        <w:spacing w:afterAutospacing="0" w:line="570" w:lineRule="exact"/>
        <w:ind w:firstLine="640" w:firstLineChars="200"/>
        <w:textAlignment w:val="baseline"/>
        <w:rPr>
          <w:rFonts w:hint="default" w:ascii="仿宋_GB2312" w:hAnsi="仿宋_GB2312" w:eastAsia="仿宋_GB2312" w:cs="仿宋_GB2312"/>
          <w:i w:val="0"/>
          <w:iCs w:val="0"/>
          <w:caps w:val="0"/>
          <w:snapToGrid/>
          <w:color w:val="000000"/>
          <w:spacing w:val="0"/>
          <w:sz w:val="32"/>
          <w:szCs w:val="32"/>
          <w:lang w:val="en-US" w:eastAsia="zh-CN"/>
        </w:rPr>
      </w:pPr>
      <w:r>
        <w:rPr>
          <w:rFonts w:hint="eastAsia" w:ascii="仿宋" w:hAnsi="仿宋" w:eastAsia="仿宋_GB2312" w:cs="仿宋"/>
          <w:kern w:val="0"/>
          <w:sz w:val="32"/>
          <w:szCs w:val="32"/>
        </w:rPr>
        <w:t>成　　员：</w:t>
      </w:r>
      <w:r>
        <w:rPr>
          <w:rFonts w:hint="eastAsia" w:ascii="仿宋_GB2312" w:hAnsi="仿宋_GB2312" w:eastAsia="仿宋_GB2312" w:cs="仿宋_GB2312"/>
          <w:i w:val="0"/>
          <w:iCs w:val="0"/>
          <w:caps w:val="0"/>
          <w:snapToGrid/>
          <w:color w:val="000000"/>
          <w:spacing w:val="0"/>
          <w:sz w:val="32"/>
          <w:szCs w:val="32"/>
        </w:rPr>
        <w:t xml:space="preserve">张国斌 </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rPr>
        <w:t>高明辉</w:t>
      </w:r>
      <w:r>
        <w:rPr>
          <w:rFonts w:hint="eastAsia" w:ascii="仿宋_GB2312" w:hAnsi="仿宋_GB2312" w:eastAsia="仿宋_GB2312" w:cs="仿宋_GB2312"/>
          <w:i w:val="0"/>
          <w:iCs w:val="0"/>
          <w:caps w:val="0"/>
          <w:snapToGrid/>
          <w:color w:val="000000"/>
          <w:spacing w:val="0"/>
          <w:sz w:val="32"/>
          <w:szCs w:val="32"/>
          <w:lang w:val="en-US" w:eastAsia="zh-CN"/>
        </w:rPr>
        <w:t xml:space="preserve">  高  原  石昇忠  张宁宁</w:t>
      </w:r>
    </w:p>
    <w:p w14:paraId="2C9D7024">
      <w:pPr>
        <w:keepNext w:val="0"/>
        <w:keepLines w:val="0"/>
        <w:pageBreakBefore w:val="0"/>
        <w:widowControl/>
        <w:kinsoku w:val="0"/>
        <w:wordWrap/>
        <w:overflowPunct/>
        <w:topLinePunct w:val="0"/>
        <w:autoSpaceDE w:val="0"/>
        <w:autoSpaceDN w:val="0"/>
        <w:bidi w:val="0"/>
        <w:adjustRightInd w:val="0"/>
        <w:snapToGrid w:val="0"/>
        <w:spacing w:afterAutospacing="0" w:line="570" w:lineRule="exact"/>
        <w:ind w:firstLine="640" w:firstLineChars="200"/>
        <w:textAlignment w:val="baseline"/>
        <w:rPr>
          <w:rFonts w:hint="eastAsia" w:ascii="仿宋_GB2312" w:hAnsi="仿宋_GB2312" w:eastAsia="仿宋_GB2312" w:cs="仿宋_GB2312"/>
          <w:i w:val="0"/>
          <w:iCs w:val="0"/>
          <w:caps w:val="0"/>
          <w:snapToGrid/>
          <w:color w:val="000000"/>
          <w:spacing w:val="0"/>
          <w:sz w:val="32"/>
          <w:szCs w:val="32"/>
        </w:rPr>
      </w:pPr>
      <w:r>
        <w:rPr>
          <w:rFonts w:hint="eastAsia" w:ascii="仿宋_GB2312" w:hAnsi="仿宋_GB2312" w:eastAsia="仿宋_GB2312" w:cs="仿宋_GB2312"/>
          <w:i w:val="0"/>
          <w:iCs w:val="0"/>
          <w:caps w:val="0"/>
          <w:snapToGrid/>
          <w:color w:val="000000"/>
          <w:spacing w:val="0"/>
          <w:sz w:val="32"/>
          <w:szCs w:val="32"/>
        </w:rPr>
        <w:t xml:space="preserve">        </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rPr>
        <w:t>高建军  杨志飞  张愣愣</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rPr>
        <w:t>刘春平  薛明翔</w:t>
      </w:r>
    </w:p>
    <w:p w14:paraId="69619F73">
      <w:pPr>
        <w:keepNext w:val="0"/>
        <w:keepLines w:val="0"/>
        <w:pageBreakBefore w:val="0"/>
        <w:widowControl/>
        <w:kinsoku w:val="0"/>
        <w:wordWrap/>
        <w:overflowPunct/>
        <w:topLinePunct w:val="0"/>
        <w:autoSpaceDE w:val="0"/>
        <w:autoSpaceDN w:val="0"/>
        <w:bidi w:val="0"/>
        <w:adjustRightInd w:val="0"/>
        <w:snapToGrid w:val="0"/>
        <w:spacing w:afterAutospacing="0" w:line="570" w:lineRule="exact"/>
        <w:ind w:firstLine="640" w:firstLineChars="200"/>
        <w:textAlignment w:val="baseline"/>
        <w:rPr>
          <w:rFonts w:hint="eastAsia" w:ascii="仿宋_GB2312" w:hAnsi="仿宋_GB2312" w:eastAsia="仿宋_GB2312" w:cs="仿宋_GB2312"/>
          <w:i w:val="0"/>
          <w:iCs w:val="0"/>
          <w:caps w:val="0"/>
          <w:snapToGrid/>
          <w:color w:val="000000"/>
          <w:spacing w:val="0"/>
          <w:sz w:val="32"/>
          <w:szCs w:val="32"/>
          <w:lang w:eastAsia="zh-CN"/>
        </w:rPr>
      </w:pPr>
      <w:r>
        <w:rPr>
          <w:rFonts w:hint="eastAsia" w:ascii="仿宋_GB2312" w:hAnsi="仿宋_GB2312" w:eastAsia="仿宋_GB2312" w:cs="仿宋_GB2312"/>
          <w:i w:val="0"/>
          <w:iCs w:val="0"/>
          <w:caps w:val="0"/>
          <w:snapToGrid/>
          <w:color w:val="000000"/>
          <w:spacing w:val="0"/>
          <w:sz w:val="32"/>
          <w:szCs w:val="32"/>
        </w:rPr>
        <w:t xml:space="preserve">          李  超  张海明</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rPr>
        <w:t>王  杰　</w:t>
      </w:r>
      <w:r>
        <w:rPr>
          <w:rFonts w:hint="eastAsia" w:ascii="仿宋_GB2312" w:hAnsi="仿宋_GB2312" w:eastAsia="仿宋_GB2312" w:cs="仿宋_GB2312"/>
          <w:i w:val="0"/>
          <w:iCs w:val="0"/>
          <w:caps w:val="0"/>
          <w:snapToGrid/>
          <w:color w:val="000000"/>
          <w:spacing w:val="0"/>
          <w:sz w:val="32"/>
          <w:szCs w:val="32"/>
          <w:lang w:eastAsia="zh-CN"/>
        </w:rPr>
        <w:t>庞</w:t>
      </w:r>
      <w:r>
        <w:rPr>
          <w:rFonts w:hint="eastAsia" w:ascii="仿宋_GB2312" w:hAnsi="仿宋_GB2312" w:eastAsia="仿宋_GB2312" w:cs="仿宋_GB2312"/>
          <w:i w:val="0"/>
          <w:iCs w:val="0"/>
          <w:caps w:val="0"/>
          <w:snapToGrid/>
          <w:color w:val="000000"/>
          <w:spacing w:val="0"/>
          <w:sz w:val="32"/>
          <w:szCs w:val="32"/>
          <w:lang w:val="en-US" w:eastAsia="zh-CN"/>
        </w:rPr>
        <w:t xml:space="preserve">  </w:t>
      </w:r>
      <w:r>
        <w:rPr>
          <w:rFonts w:hint="eastAsia" w:ascii="仿宋_GB2312" w:hAnsi="仿宋_GB2312" w:eastAsia="仿宋_GB2312" w:cs="仿宋_GB2312"/>
          <w:i w:val="0"/>
          <w:iCs w:val="0"/>
          <w:caps w:val="0"/>
          <w:snapToGrid/>
          <w:color w:val="000000"/>
          <w:spacing w:val="0"/>
          <w:sz w:val="32"/>
          <w:szCs w:val="32"/>
          <w:lang w:eastAsia="zh-CN"/>
        </w:rPr>
        <w:t>帅</w:t>
      </w:r>
    </w:p>
    <w:p w14:paraId="5EA8E4C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textAlignment w:val="baseline"/>
        <w:rPr>
          <w:rFonts w:hint="eastAsia" w:ascii="仿宋" w:hAnsi="仿宋" w:eastAsia="仿宋_GB2312" w:cs="仿宋"/>
          <w:spacing w:val="-20"/>
          <w:w w:val="100"/>
          <w:kern w:val="0"/>
          <w:sz w:val="32"/>
          <w:szCs w:val="32"/>
          <w:lang w:val="en-US"/>
        </w:rPr>
      </w:pPr>
      <w:r>
        <w:rPr>
          <w:rFonts w:hint="eastAsia" w:ascii="仿宋" w:hAnsi="仿宋" w:eastAsia="仿宋_GB2312" w:cs="仿宋"/>
          <w:color w:val="FFFFFF" w:themeColor="background1"/>
          <w:kern w:val="0"/>
          <w:sz w:val="32"/>
          <w:szCs w:val="32"/>
          <w14:textFill>
            <w14:solidFill>
              <w14:schemeClr w14:val="bg1"/>
            </w14:solidFill>
          </w14:textFill>
        </w:rPr>
        <w:t>成</w:t>
      </w:r>
      <w:r>
        <w:rPr>
          <w:rFonts w:hint="eastAsia" w:ascii="仿宋" w:hAnsi="仿宋" w:eastAsia="仿宋_GB2312" w:cs="仿宋"/>
          <w:color w:val="FFFFFF" w:themeColor="background1"/>
          <w:kern w:val="0"/>
          <w:sz w:val="32"/>
          <w:szCs w:val="32"/>
          <w:lang w:val="en-US" w:eastAsia="zh-CN"/>
          <w14:textFill>
            <w14:solidFill>
              <w14:schemeClr w14:val="bg1"/>
            </w14:solidFill>
          </w14:textFill>
        </w:rPr>
        <w:t xml:space="preserve">          </w:t>
      </w:r>
      <w:r>
        <w:rPr>
          <w:rFonts w:hint="eastAsia" w:ascii="仿宋" w:hAnsi="仿宋" w:eastAsia="仿宋_GB2312" w:cs="仿宋"/>
          <w:color w:val="FFFFFF" w:themeColor="background1"/>
          <w:kern w:val="0"/>
          <w:sz w:val="32"/>
          <w:szCs w:val="32"/>
          <w14:textFill>
            <w14:solidFill>
              <w14:schemeClr w14:val="bg1"/>
            </w14:solidFill>
          </w14:textFill>
        </w:rPr>
        <w:t>　</w:t>
      </w:r>
      <w:r>
        <w:rPr>
          <w:rFonts w:hint="eastAsia" w:ascii="仿宋" w:hAnsi="仿宋" w:eastAsia="仿宋_GB2312" w:cs="仿宋"/>
          <w:spacing w:val="-20"/>
          <w:w w:val="100"/>
          <w:sz w:val="32"/>
          <w:szCs w:val="32"/>
          <w:lang w:val="en-US" w:eastAsia="zh-CN"/>
        </w:rPr>
        <w:t>各村下乡干部、支部书记、村官、自然村负责人</w:t>
      </w:r>
    </w:p>
    <w:p w14:paraId="5A56AD2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仿宋" w:hAnsi="仿宋" w:eastAsia="仿宋_GB2312" w:cs="仿宋"/>
          <w:kern w:val="0"/>
          <w:sz w:val="32"/>
          <w:szCs w:val="32"/>
        </w:rPr>
      </w:pPr>
      <w:r>
        <w:rPr>
          <w:rFonts w:hint="eastAsia" w:ascii="仿宋" w:hAnsi="仿宋" w:eastAsia="仿宋_GB2312" w:cs="仿宋"/>
          <w:kern w:val="0"/>
          <w:sz w:val="32"/>
          <w:szCs w:val="32"/>
        </w:rPr>
        <w:t>指挥部下设办公室，办公室</w:t>
      </w:r>
      <w:r>
        <w:rPr>
          <w:rFonts w:hint="eastAsia" w:ascii="仿宋" w:hAnsi="仿宋" w:eastAsia="仿宋_GB2312" w:cs="仿宋"/>
          <w:kern w:val="0"/>
          <w:sz w:val="32"/>
          <w:szCs w:val="32"/>
          <w:lang w:eastAsia="zh-CN"/>
        </w:rPr>
        <w:t>下</w:t>
      </w:r>
      <w:r>
        <w:rPr>
          <w:rFonts w:hint="eastAsia" w:ascii="仿宋" w:hAnsi="仿宋" w:eastAsia="仿宋_GB2312" w:cs="仿宋"/>
          <w:kern w:val="0"/>
          <w:sz w:val="32"/>
          <w:szCs w:val="32"/>
        </w:rPr>
        <w:t>设在党政</w:t>
      </w:r>
      <w:r>
        <w:rPr>
          <w:rFonts w:hint="eastAsia" w:ascii="仿宋" w:hAnsi="仿宋" w:eastAsia="仿宋_GB2312" w:cs="仿宋"/>
          <w:kern w:val="0"/>
          <w:sz w:val="32"/>
          <w:szCs w:val="32"/>
          <w:lang w:eastAsia="zh-CN"/>
        </w:rPr>
        <w:t>综合办</w:t>
      </w:r>
      <w:r>
        <w:rPr>
          <w:rFonts w:hint="eastAsia" w:ascii="仿宋" w:hAnsi="仿宋" w:eastAsia="仿宋_GB2312" w:cs="仿宋"/>
          <w:kern w:val="0"/>
          <w:sz w:val="32"/>
          <w:szCs w:val="32"/>
        </w:rPr>
        <w:t>，办公室主任</w:t>
      </w:r>
      <w:r>
        <w:rPr>
          <w:rFonts w:hint="eastAsia" w:ascii="仿宋" w:hAnsi="仿宋" w:eastAsia="仿宋_GB2312" w:cs="仿宋"/>
          <w:kern w:val="0"/>
          <w:sz w:val="32"/>
          <w:szCs w:val="32"/>
          <w:lang w:eastAsia="zh-CN"/>
        </w:rPr>
        <w:t>由陈燕荣兼任</w:t>
      </w:r>
      <w:r>
        <w:rPr>
          <w:rFonts w:hint="eastAsia" w:ascii="仿宋" w:hAnsi="仿宋" w:eastAsia="仿宋_GB2312" w:cs="仿宋"/>
          <w:kern w:val="0"/>
          <w:sz w:val="32"/>
          <w:szCs w:val="32"/>
          <w:lang w:val="en-US" w:eastAsia="zh-CN"/>
        </w:rPr>
        <w:t>。</w:t>
      </w:r>
    </w:p>
    <w:p w14:paraId="2D7F37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 xml:space="preserve">）主要职责 </w:t>
      </w:r>
    </w:p>
    <w:p w14:paraId="279D1A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b w:val="0"/>
          <w:bCs w:val="0"/>
          <w:kern w:val="0"/>
          <w:sz w:val="32"/>
          <w:szCs w:val="32"/>
        </w:rPr>
      </w:pPr>
      <w:r>
        <w:rPr>
          <w:rFonts w:hint="eastAsia" w:ascii="仿宋" w:hAnsi="仿宋" w:eastAsia="仿宋_GB2312" w:cs="仿宋"/>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救灾应急总指挥部职责</w:t>
      </w:r>
      <w:r>
        <w:rPr>
          <w:rFonts w:hint="eastAsia" w:ascii="仿宋_GB2312" w:hAnsi="仿宋_GB2312" w:eastAsia="仿宋_GB2312" w:cs="仿宋_GB2312"/>
          <w:b w:val="0"/>
          <w:bCs w:val="0"/>
          <w:kern w:val="0"/>
          <w:sz w:val="32"/>
          <w:szCs w:val="32"/>
        </w:rPr>
        <w:t xml:space="preserve"> </w:t>
      </w:r>
    </w:p>
    <w:p w14:paraId="0E48313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（1）听取各村有关汛情汇报，确定预案的启动实施及应急反映规模，指导各村各部门组织人力、物力、财力投入紧急灾害救援，指导群众转移和安置。 </w:t>
      </w:r>
    </w:p>
    <w:p w14:paraId="3EF92C5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吸取各村对有关灾情和抗灾救灾减灾防灾工作汇报，指导救济工作，组织有关部门对灾害损失情况进行核查、评估；协助受灾村做好灾后恢复生产生活、重建家园工作及灾区医疗防疫、学校复课工作；组织开展因灾害损毁工程的修复工作；出台相关优惠政策和指导灾区群众开展生产自救、互助互济等工作。</w:t>
      </w:r>
    </w:p>
    <w:p w14:paraId="66D057E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（3）及时向市、县有关部门汇报灾情，争取上级支持援助。 </w:t>
      </w:r>
    </w:p>
    <w:p w14:paraId="637F792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救灾应急总指挥部办公室职责</w:t>
      </w:r>
      <w:r>
        <w:rPr>
          <w:rFonts w:hint="eastAsia" w:ascii="仿宋_GB2312" w:hAnsi="仿宋_GB2312" w:eastAsia="仿宋_GB2312" w:cs="仿宋_GB2312"/>
          <w:b w:val="0"/>
          <w:bCs w:val="0"/>
          <w:kern w:val="0"/>
          <w:sz w:val="32"/>
          <w:szCs w:val="32"/>
        </w:rPr>
        <w:t xml:space="preserve"> </w:t>
      </w:r>
    </w:p>
    <w:p w14:paraId="1F6A0D1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负责日常调度工作，收集、掌握和上报灾害信息，根据工作需要组建工作组，传达救灾应急总指挥部的工作指令，协调各工作组和成员单位开展工作，监督落实紧急救援措施；负责灾情和救灾工作信息发布。 </w:t>
      </w:r>
    </w:p>
    <w:p w14:paraId="558C44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 xml:space="preserve"> 3.</w:t>
      </w:r>
      <w:r>
        <w:rPr>
          <w:rFonts w:hint="eastAsia" w:ascii="仿宋_GB2312" w:hAnsi="仿宋_GB2312" w:eastAsia="仿宋_GB2312" w:cs="仿宋_GB2312"/>
          <w:b/>
          <w:bCs/>
          <w:kern w:val="0"/>
          <w:sz w:val="32"/>
          <w:szCs w:val="32"/>
        </w:rPr>
        <w:t xml:space="preserve">工作组组成及主要职责 </w:t>
      </w:r>
    </w:p>
    <w:p w14:paraId="4C8DE7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bCs w:val="0"/>
          <w:kern w:val="0"/>
          <w:sz w:val="32"/>
          <w:szCs w:val="32"/>
        </w:rPr>
        <w:t>灾情收集评估组：</w:t>
      </w:r>
      <w:r>
        <w:rPr>
          <w:rFonts w:hint="eastAsia" w:ascii="仿宋_GB2312" w:hAnsi="仿宋_GB2312" w:eastAsia="仿宋_GB2312" w:cs="仿宋_GB2312"/>
          <w:kern w:val="0"/>
          <w:sz w:val="32"/>
          <w:szCs w:val="32"/>
          <w:lang w:val="en-US" w:eastAsia="zh-CN"/>
        </w:rPr>
        <w:t>经济发展办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便民服务中心</w:t>
      </w:r>
      <w:r>
        <w:rPr>
          <w:rFonts w:hint="eastAsia" w:ascii="仿宋_GB2312" w:hAnsi="仿宋_GB2312" w:eastAsia="仿宋_GB2312" w:cs="仿宋_GB2312"/>
          <w:kern w:val="0"/>
          <w:sz w:val="32"/>
          <w:szCs w:val="32"/>
        </w:rPr>
        <w:t xml:space="preserve"> </w:t>
      </w:r>
    </w:p>
    <w:p w14:paraId="73F4165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负责灾害的收集、整理和上报，负责对灾害损失以及灾害对群众生产生活造成的影响情况进行评估。 </w:t>
      </w:r>
    </w:p>
    <w:p w14:paraId="2349CE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val="0"/>
          <w:kern w:val="0"/>
          <w:sz w:val="32"/>
          <w:szCs w:val="32"/>
        </w:rPr>
        <w:t>救援和转移安置组：</w:t>
      </w:r>
      <w:r>
        <w:rPr>
          <w:rFonts w:hint="eastAsia" w:ascii="仿宋_GB2312" w:hAnsi="仿宋_GB2312" w:eastAsia="仿宋_GB2312" w:cs="仿宋_GB2312"/>
          <w:kern w:val="0"/>
          <w:sz w:val="32"/>
          <w:szCs w:val="32"/>
        </w:rPr>
        <w:t>武装部、</w:t>
      </w:r>
      <w:r>
        <w:rPr>
          <w:rFonts w:hint="eastAsia" w:ascii="仿宋_GB2312" w:hAnsi="仿宋_GB2312" w:eastAsia="仿宋_GB2312" w:cs="仿宋_GB2312"/>
          <w:kern w:val="0"/>
          <w:sz w:val="32"/>
          <w:szCs w:val="32"/>
          <w:lang w:val="en-US" w:eastAsia="zh-CN"/>
        </w:rPr>
        <w:t>便民服务中心</w:t>
      </w:r>
    </w:p>
    <w:p w14:paraId="62637AD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负责抢救、转移安置灾民和灾区集体群众财产。 </w:t>
      </w:r>
    </w:p>
    <w:p w14:paraId="1DCB1C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bCs w:val="0"/>
          <w:kern w:val="0"/>
          <w:sz w:val="32"/>
          <w:szCs w:val="32"/>
          <w:lang w:val="en-US" w:eastAsia="zh-CN"/>
        </w:rPr>
        <w:t xml:space="preserve">   </w:t>
      </w:r>
      <w:r>
        <w:rPr>
          <w:rFonts w:hint="eastAsia" w:ascii="仿宋_GB2312" w:hAnsi="仿宋_GB2312" w:eastAsia="仿宋_GB2312" w:cs="仿宋_GB2312"/>
          <w:b/>
          <w:bCs w:val="0"/>
          <w:kern w:val="0"/>
          <w:sz w:val="32"/>
          <w:szCs w:val="32"/>
        </w:rPr>
        <w:t>工程抢险组：</w:t>
      </w:r>
      <w:r>
        <w:rPr>
          <w:rFonts w:hint="eastAsia" w:ascii="仿宋_GB2312" w:hAnsi="仿宋_GB2312" w:eastAsia="仿宋_GB2312" w:cs="仿宋_GB2312"/>
          <w:b w:val="0"/>
          <w:bCs/>
          <w:kern w:val="0"/>
          <w:sz w:val="32"/>
          <w:szCs w:val="32"/>
          <w:lang w:val="en-US" w:eastAsia="zh-CN"/>
        </w:rPr>
        <w:t>经济发展办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行政执法办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电管站</w:t>
      </w:r>
      <w:r>
        <w:rPr>
          <w:rFonts w:hint="eastAsia" w:ascii="仿宋_GB2312" w:hAnsi="仿宋_GB2312" w:eastAsia="仿宋_GB2312" w:cs="仿宋_GB2312"/>
          <w:kern w:val="0"/>
          <w:sz w:val="32"/>
          <w:szCs w:val="32"/>
        </w:rPr>
        <w:t xml:space="preserve">、电信部门 </w:t>
      </w:r>
    </w:p>
    <w:p w14:paraId="472948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负责灾区水利、电力、通讯、供水、道路等基础设施的抢险和抢修。 </w:t>
      </w:r>
    </w:p>
    <w:p w14:paraId="424628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kern w:val="0"/>
          <w:sz w:val="32"/>
          <w:szCs w:val="32"/>
        </w:rPr>
        <w:t>灾民生活物资保障组：</w:t>
      </w:r>
      <w:r>
        <w:rPr>
          <w:rFonts w:hint="eastAsia" w:ascii="仿宋_GB2312" w:hAnsi="仿宋_GB2312" w:eastAsia="仿宋_GB2312" w:cs="仿宋_GB2312"/>
          <w:b w:val="0"/>
          <w:bCs/>
          <w:kern w:val="0"/>
          <w:sz w:val="32"/>
          <w:szCs w:val="32"/>
          <w:lang w:val="en-US" w:eastAsia="zh-CN"/>
        </w:rPr>
        <w:t>党政综合办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便民服务中心</w:t>
      </w:r>
    </w:p>
    <w:p w14:paraId="5C7030E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负责为受灾群众提供吃、穿、住等生活物资保障。 </w:t>
      </w:r>
    </w:p>
    <w:p w14:paraId="5C12175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治安保卫组：</w:t>
      </w:r>
      <w:r>
        <w:rPr>
          <w:rFonts w:hint="eastAsia" w:ascii="仿宋_GB2312" w:hAnsi="仿宋_GB2312" w:eastAsia="仿宋_GB2312" w:cs="仿宋_GB2312"/>
          <w:kern w:val="0"/>
          <w:sz w:val="32"/>
          <w:szCs w:val="32"/>
        </w:rPr>
        <w:t xml:space="preserve">派出所 </w:t>
      </w:r>
    </w:p>
    <w:p w14:paraId="346F042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负责灾区治安</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"http://www.gongwen123.com/Article/zongjie/nianzhong/index.htm"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管理</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和安全保卫工作，打击各种</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"http://www.gongwen123.com/Article/sxll/xdth/index.htm"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违法</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"http://www.gongwen123.com/Article/sxll/tiaoli/index.htm"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犯罪</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活动。保卫灾区群众生命财产安全。 </w:t>
      </w:r>
    </w:p>
    <w:p w14:paraId="5D84497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医疗</w:t>
      </w:r>
      <w:r>
        <w:rPr>
          <w:rFonts w:hint="eastAsia" w:ascii="仿宋_GB2312" w:hAnsi="仿宋_GB2312" w:eastAsia="仿宋_GB2312" w:cs="仿宋_GB2312"/>
          <w:b/>
          <w:kern w:val="0"/>
          <w:sz w:val="32"/>
          <w:szCs w:val="32"/>
        </w:rPr>
        <w:fldChar w:fldCharType="begin"/>
      </w:r>
      <w:r>
        <w:rPr>
          <w:rFonts w:hint="eastAsia" w:ascii="仿宋_GB2312" w:hAnsi="仿宋_GB2312" w:eastAsia="仿宋_GB2312" w:cs="仿宋_GB2312"/>
          <w:b/>
          <w:kern w:val="0"/>
          <w:sz w:val="32"/>
          <w:szCs w:val="32"/>
        </w:rPr>
        <w:instrText xml:space="preserve"> HYPERLINK "http://www.gongwen123.com/lunwen/wjws" </w:instrText>
      </w:r>
      <w:r>
        <w:rPr>
          <w:rFonts w:hint="eastAsia" w:ascii="仿宋_GB2312" w:hAnsi="仿宋_GB2312" w:eastAsia="仿宋_GB2312" w:cs="仿宋_GB2312"/>
          <w:b/>
          <w:kern w:val="0"/>
          <w:sz w:val="32"/>
          <w:szCs w:val="32"/>
        </w:rPr>
        <w:fldChar w:fldCharType="separate"/>
      </w:r>
      <w:r>
        <w:rPr>
          <w:rFonts w:hint="eastAsia" w:ascii="仿宋_GB2312" w:hAnsi="仿宋_GB2312" w:eastAsia="仿宋_GB2312" w:cs="仿宋_GB2312"/>
          <w:b/>
          <w:color w:val="333333"/>
          <w:kern w:val="0"/>
          <w:sz w:val="32"/>
          <w:szCs w:val="32"/>
        </w:rPr>
        <w:t>卫生</w:t>
      </w:r>
      <w:r>
        <w:rPr>
          <w:rFonts w:hint="eastAsia" w:ascii="仿宋_GB2312" w:hAnsi="仿宋_GB2312" w:eastAsia="仿宋_GB2312" w:cs="仿宋_GB2312"/>
          <w:b/>
          <w:kern w:val="0"/>
          <w:sz w:val="32"/>
          <w:szCs w:val="32"/>
        </w:rPr>
        <w:fldChar w:fldCharType="end"/>
      </w:r>
      <w:r>
        <w:rPr>
          <w:rFonts w:hint="eastAsia" w:ascii="仿宋_GB2312" w:hAnsi="仿宋_GB2312" w:eastAsia="仿宋_GB2312" w:cs="仿宋_GB2312"/>
          <w:b/>
          <w:kern w:val="0"/>
          <w:sz w:val="32"/>
          <w:szCs w:val="32"/>
        </w:rPr>
        <w:t>组：</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"http://www.gongwen123.com/lunwen/wjws"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卫生</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院 </w:t>
      </w:r>
    </w:p>
    <w:p w14:paraId="02A29E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负责组织有关单位为灾民和抢险救灾人员提供医疗救治，提供必要的药品和医疗器械；负责灾区</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"http://www.gongwen123.com/lunwen/wjws"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卫生</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防疫、疫情监测和住处收集上报工作。 </w:t>
      </w:r>
    </w:p>
    <w:p w14:paraId="4E69C3C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恢复重建组：</w:t>
      </w:r>
      <w:r>
        <w:rPr>
          <w:rFonts w:hint="eastAsia" w:ascii="仿宋_GB2312" w:hAnsi="仿宋_GB2312" w:eastAsia="仿宋_GB2312" w:cs="仿宋_GB2312"/>
          <w:b w:val="0"/>
          <w:bCs/>
          <w:kern w:val="0"/>
          <w:sz w:val="32"/>
          <w:szCs w:val="32"/>
          <w:lang w:val="en-US" w:eastAsia="zh-CN"/>
        </w:rPr>
        <w:t>党政综合办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便民服务中心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规划建设办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行政执法办</w:t>
      </w:r>
      <w:r>
        <w:rPr>
          <w:rFonts w:hint="eastAsia" w:ascii="仿宋_GB2312" w:hAnsi="仿宋_GB2312" w:eastAsia="仿宋_GB2312" w:cs="仿宋_GB2312"/>
          <w:kern w:val="0"/>
          <w:sz w:val="32"/>
          <w:szCs w:val="32"/>
        </w:rPr>
        <w:t>、中心校、</w:t>
      </w:r>
      <w:r>
        <w:rPr>
          <w:rFonts w:hint="eastAsia" w:ascii="仿宋_GB2312" w:hAnsi="仿宋_GB2312" w:eastAsia="仿宋_GB2312" w:cs="仿宋_GB2312"/>
          <w:kern w:val="0"/>
          <w:sz w:val="32"/>
          <w:szCs w:val="32"/>
          <w:lang w:eastAsia="zh-CN"/>
        </w:rPr>
        <w:t>电管站</w:t>
      </w:r>
      <w:r>
        <w:rPr>
          <w:rFonts w:hint="eastAsia" w:ascii="仿宋_GB2312" w:hAnsi="仿宋_GB2312" w:eastAsia="仿宋_GB2312" w:cs="仿宋_GB2312"/>
          <w:kern w:val="0"/>
          <w:sz w:val="32"/>
          <w:szCs w:val="32"/>
        </w:rPr>
        <w:t xml:space="preserve"> </w:t>
      </w:r>
    </w:p>
    <w:p w14:paraId="739D4F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灾区修缮、重建因灾倒塌的灾民住房；修复因灾损毁的交通、水利、通讯、供水、供电等基础设施；</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灾区修复或重建中、小学校舍；</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灾区恢复正常的生产生活秩序。</w:t>
      </w:r>
      <w:bookmarkStart w:id="0" w:name="_Hlt199233432"/>
      <w:bookmarkStart w:id="1" w:name="_Hlt199233433"/>
      <w:bookmarkStart w:id="2" w:name="_Hlt199233431"/>
      <w:r>
        <w:rPr>
          <w:rFonts w:hint="eastAsia" w:ascii="仿宋_GB2312" w:hAnsi="仿宋_GB2312" w:eastAsia="仿宋_GB2312" w:cs="仿宋_GB2312"/>
          <w:kern w:val="0"/>
          <w:sz w:val="32"/>
          <w:szCs w:val="32"/>
        </w:rPr>
        <w:t xml:space="preserve"> </w:t>
      </w:r>
    </w:p>
    <w:p w14:paraId="06454C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fldChar w:fldCharType="begin"/>
      </w:r>
      <w:r>
        <w:rPr>
          <w:rFonts w:hint="eastAsia" w:ascii="仿宋_GB2312" w:hAnsi="仿宋_GB2312" w:eastAsia="仿宋_GB2312" w:cs="仿宋_GB2312"/>
          <w:b/>
          <w:kern w:val="0"/>
          <w:sz w:val="32"/>
          <w:szCs w:val="32"/>
        </w:rPr>
        <w:instrText xml:space="preserve"> HYPERLINK "http://www.gongwen123.com/Article/ldjh/sxxc/index.htm" </w:instrText>
      </w:r>
      <w:r>
        <w:rPr>
          <w:rFonts w:hint="eastAsia" w:ascii="仿宋_GB2312" w:hAnsi="仿宋_GB2312" w:eastAsia="仿宋_GB2312" w:cs="仿宋_GB2312"/>
          <w:b/>
          <w:kern w:val="0"/>
          <w:sz w:val="32"/>
          <w:szCs w:val="32"/>
        </w:rPr>
        <w:fldChar w:fldCharType="separate"/>
      </w:r>
      <w:r>
        <w:rPr>
          <w:rFonts w:hint="eastAsia" w:ascii="仿宋_GB2312" w:hAnsi="仿宋_GB2312" w:eastAsia="仿宋_GB2312" w:cs="仿宋_GB2312"/>
          <w:b/>
          <w:color w:val="333333"/>
          <w:kern w:val="0"/>
          <w:sz w:val="32"/>
          <w:szCs w:val="32"/>
        </w:rPr>
        <w:t>宣传</w:t>
      </w:r>
      <w:r>
        <w:rPr>
          <w:rFonts w:hint="eastAsia" w:ascii="仿宋_GB2312" w:hAnsi="仿宋_GB2312" w:eastAsia="仿宋_GB2312" w:cs="仿宋_GB2312"/>
          <w:b/>
          <w:kern w:val="0"/>
          <w:sz w:val="32"/>
          <w:szCs w:val="32"/>
        </w:rPr>
        <w:fldChar w:fldCharType="end"/>
      </w:r>
      <w:bookmarkEnd w:id="0"/>
      <w:bookmarkEnd w:id="1"/>
      <w:bookmarkEnd w:id="2"/>
      <w:r>
        <w:rPr>
          <w:rFonts w:hint="eastAsia" w:ascii="仿宋_GB2312" w:hAnsi="仿宋_GB2312" w:eastAsia="仿宋_GB2312" w:cs="仿宋_GB2312"/>
          <w:b/>
          <w:kern w:val="0"/>
          <w:sz w:val="32"/>
          <w:szCs w:val="32"/>
        </w:rPr>
        <w:t>报道组：</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"http://www.gongwen123.com/Article/ldjh/sxxc/index.htm"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宣传</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委员，负责救灾工作的</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"http://www.gongwen123.com/Article/ldjh/sxxc/index.htm"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宣传</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和新闻报道 </w:t>
      </w:r>
    </w:p>
    <w:p w14:paraId="362580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 xml:space="preserve">成员单位的救灾职责 </w:t>
      </w:r>
    </w:p>
    <w:p w14:paraId="211E2D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val="en-US" w:eastAsia="zh-CN"/>
        </w:rPr>
        <w:t>便民服务中心</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负责全镇应急救援工作的综合协调；制定和修改镇级救灾应急预案；制定和组织实施灾民生活救助预案；收集和上报灾害</w:t>
      </w:r>
      <w:r>
        <w:rPr>
          <w:rFonts w:hint="eastAsia" w:ascii="仿宋_GB2312" w:hAnsi="仿宋_GB2312" w:eastAsia="仿宋_GB2312" w:cs="仿宋_GB2312"/>
          <w:kern w:val="0"/>
          <w:sz w:val="32"/>
          <w:szCs w:val="32"/>
          <w:lang w:eastAsia="zh-CN"/>
        </w:rPr>
        <w:t>应急救援</w:t>
      </w:r>
      <w:r>
        <w:rPr>
          <w:rFonts w:hint="eastAsia" w:ascii="仿宋_GB2312" w:hAnsi="仿宋_GB2312" w:eastAsia="仿宋_GB2312" w:cs="仿宋_GB2312"/>
          <w:kern w:val="0"/>
          <w:sz w:val="32"/>
          <w:szCs w:val="32"/>
        </w:rPr>
        <w:t>工作情况；监督检查灾区应急救济措施落实情况；负责制定应急救灾款的分配方案以及应急救灾款物的使用、</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"http://www.gongwen123.com/Article/zongjie/nianzhong/index.htm"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管理</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工作；负责组织开展应急救灾捐赠和捐赠款物的接收、下拨、</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"http://www.gongwen123.com/Article/zongjie/nianzhong/index.htm"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管理</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工作。 </w:t>
      </w:r>
    </w:p>
    <w:p w14:paraId="2EEA5C3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lang w:val="en-US" w:eastAsia="zh-CN"/>
        </w:rPr>
        <w:t>党政综合办</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负责筹集救灾应急资金；负责全镇救灾应急资金的下拨、</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"http://www.gongwen123.com/Article/zongjie/nianzhong/index.htm"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管理</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及监督检查工作；负责建立灾民生活所急需食品、饮水和其他应急物资的紧急采购机制，确保应急资金及时到位。 </w:t>
      </w:r>
    </w:p>
    <w:p w14:paraId="3A80E9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lang w:val="en-US" w:eastAsia="zh-CN"/>
        </w:rPr>
        <w:t>规划建设办</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 xml:space="preserve">负责对水情、汛情的监督和上报，提供准确水情、汛情及堤防情况，为应急预案启动实施提供决策依据；负责组织开展洪涝灾害的抢险救援工作，负责储备灾民生活所需的紧急救援物资，参与洪涝灾害的灾情评估和上报工作。 </w:t>
      </w:r>
    </w:p>
    <w:p w14:paraId="4C4E24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（4）</w:t>
      </w:r>
      <w:r>
        <w:rPr>
          <w:rFonts w:hint="eastAsia" w:ascii="仿宋_GB2312" w:hAnsi="仿宋_GB2312" w:eastAsia="仿宋_GB2312" w:cs="仿宋_GB2312"/>
          <w:b/>
          <w:kern w:val="0"/>
          <w:sz w:val="32"/>
          <w:szCs w:val="32"/>
          <w:lang w:val="en-US" w:eastAsia="zh-CN"/>
        </w:rPr>
        <w:t>规划建设办</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负责农业灾害信息的收集和上报工作；参与农业灾害的灾情评估工作，</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和指导灾区恢复农业生产。 </w:t>
      </w:r>
    </w:p>
    <w:p w14:paraId="29B77E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（5）</w:t>
      </w:r>
      <w:r>
        <w:rPr>
          <w:rFonts w:hint="eastAsia" w:ascii="仿宋_GB2312" w:hAnsi="仿宋_GB2312" w:eastAsia="仿宋_GB2312" w:cs="仿宋_GB2312"/>
          <w:b/>
          <w:kern w:val="0"/>
          <w:sz w:val="32"/>
          <w:szCs w:val="32"/>
        </w:rPr>
        <w:fldChar w:fldCharType="begin"/>
      </w:r>
      <w:r>
        <w:rPr>
          <w:rFonts w:hint="eastAsia" w:ascii="仿宋_GB2312" w:hAnsi="仿宋_GB2312" w:eastAsia="仿宋_GB2312" w:cs="仿宋_GB2312"/>
          <w:b/>
          <w:kern w:val="0"/>
          <w:sz w:val="32"/>
          <w:szCs w:val="32"/>
        </w:rPr>
        <w:instrText xml:space="preserve"> HYPERLINK "http://www.gongwen123.com/lunwen/wjws" </w:instrText>
      </w:r>
      <w:r>
        <w:rPr>
          <w:rFonts w:hint="eastAsia" w:ascii="仿宋_GB2312" w:hAnsi="仿宋_GB2312" w:eastAsia="仿宋_GB2312" w:cs="仿宋_GB2312"/>
          <w:b/>
          <w:kern w:val="0"/>
          <w:sz w:val="32"/>
          <w:szCs w:val="32"/>
        </w:rPr>
        <w:fldChar w:fldCharType="separate"/>
      </w:r>
      <w:r>
        <w:rPr>
          <w:rFonts w:hint="eastAsia" w:ascii="仿宋_GB2312" w:hAnsi="仿宋_GB2312" w:eastAsia="仿宋_GB2312" w:cs="仿宋_GB2312"/>
          <w:b/>
          <w:color w:val="333333"/>
          <w:kern w:val="0"/>
          <w:sz w:val="32"/>
          <w:szCs w:val="32"/>
        </w:rPr>
        <w:t>卫生</w:t>
      </w:r>
      <w:r>
        <w:rPr>
          <w:rFonts w:hint="eastAsia" w:ascii="仿宋_GB2312" w:hAnsi="仿宋_GB2312" w:eastAsia="仿宋_GB2312" w:cs="仿宋_GB2312"/>
          <w:b/>
          <w:kern w:val="0"/>
          <w:sz w:val="32"/>
          <w:szCs w:val="32"/>
        </w:rPr>
        <w:fldChar w:fldCharType="end"/>
      </w:r>
      <w:r>
        <w:rPr>
          <w:rFonts w:hint="eastAsia" w:ascii="仿宋_GB2312" w:hAnsi="仿宋_GB2312" w:eastAsia="仿宋_GB2312" w:cs="仿宋_GB2312"/>
          <w:b/>
          <w:kern w:val="0"/>
          <w:sz w:val="32"/>
          <w:szCs w:val="32"/>
        </w:rPr>
        <w:t>院：</w:t>
      </w:r>
      <w:r>
        <w:rPr>
          <w:rFonts w:hint="eastAsia" w:ascii="仿宋_GB2312" w:hAnsi="仿宋_GB2312" w:eastAsia="仿宋_GB2312" w:cs="仿宋_GB2312"/>
          <w:kern w:val="0"/>
          <w:sz w:val="32"/>
          <w:szCs w:val="32"/>
        </w:rPr>
        <w:t>负责组织</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"http://www.gongwen123.com/lunwen/wjws"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卫生</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防疫和医疗急救队伍，指导</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灾区开展医疗急救和</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"http://www.gongwen123.com/lunwen/wjws"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卫生</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防疫工作，保证灾区饮水和食品</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"http://www.gongwen123.com/lunwen/wjws"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卫生</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安全；负责灾区疫情监督和信息上报工作；协调药监部门为紧急救援提供必要的药品和医疗器械；负责各地捐助药品和医疗器械的接收、</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"http://www.gongwen123.com/Article/zongjie/nianzhong/index.htm"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管理</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和发放。 </w:t>
      </w:r>
    </w:p>
    <w:p w14:paraId="396DCBC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（6）电信局：</w:t>
      </w:r>
      <w:r>
        <w:rPr>
          <w:rFonts w:hint="eastAsia" w:ascii="仿宋_GB2312" w:hAnsi="仿宋_GB2312" w:eastAsia="仿宋_GB2312" w:cs="仿宋_GB2312"/>
          <w:kern w:val="0"/>
          <w:sz w:val="32"/>
          <w:szCs w:val="32"/>
        </w:rPr>
        <w:t xml:space="preserve">负责抢修灾区受损的通信设施，保证救灾应急指挥通信畅通。 </w:t>
      </w:r>
    </w:p>
    <w:p w14:paraId="1F0D64F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（7）</w:t>
      </w:r>
      <w:r>
        <w:rPr>
          <w:rFonts w:hint="eastAsia" w:ascii="仿宋_GB2312" w:hAnsi="仿宋_GB2312" w:eastAsia="仿宋_GB2312" w:cs="仿宋_GB2312"/>
          <w:b/>
          <w:kern w:val="0"/>
          <w:sz w:val="32"/>
          <w:szCs w:val="32"/>
          <w:lang w:eastAsia="zh-CN"/>
        </w:rPr>
        <w:t>电管站</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灾区抢修和恢复电力设施，保证灾区电力供应。 </w:t>
      </w:r>
    </w:p>
    <w:p w14:paraId="74B6CC8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（8）各中小学校：</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灾区恢复正常教学活动以及灾区中、小学校的恢复重建工作。 </w:t>
      </w:r>
    </w:p>
    <w:p w14:paraId="61B02EF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（9）派出所：</w:t>
      </w:r>
      <w:r>
        <w:rPr>
          <w:rFonts w:hint="eastAsia" w:ascii="仿宋_GB2312" w:hAnsi="仿宋_GB2312" w:eastAsia="仿宋_GB2312" w:cs="仿宋_GB2312"/>
          <w:kern w:val="0"/>
          <w:sz w:val="32"/>
          <w:szCs w:val="32"/>
        </w:rPr>
        <w:t>负责灾区治安</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"http://www.gongwen123.com/Article/zongjie/nianzhong/index.htm"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管理</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和安全保卫工作，打击各种</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"http://www.gongwen123.com/Article/sxll/xdth/index.htm"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违法</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"http://www.gongwen123.com/Article/sxll/tiaoli/index.htm"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犯罪</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活动，保卫人民群众生命财产安全；负责重要目标和要害部门的安全保卫工作。 </w:t>
      </w:r>
    </w:p>
    <w:p w14:paraId="3904597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（10）武装部：</w:t>
      </w:r>
      <w:r>
        <w:rPr>
          <w:rFonts w:hint="eastAsia" w:ascii="仿宋_GB2312" w:hAnsi="仿宋_GB2312" w:eastAsia="仿宋_GB2312" w:cs="仿宋_GB2312"/>
          <w:kern w:val="0"/>
          <w:sz w:val="32"/>
          <w:szCs w:val="32"/>
        </w:rPr>
        <w:t xml:space="preserve">视灾情发展，根据救灾需要，组织指挥受灾村预备役民兵民兵参加抢险救灾；组织协调受灾村预备役民兵参加灾后重建工作。 </w:t>
      </w:r>
    </w:p>
    <w:p w14:paraId="46220F3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 w:hAnsi="仿宋" w:eastAsia="仿宋_GB2312" w:cs="仿宋"/>
          <w:kern w:val="0"/>
          <w:sz w:val="32"/>
          <w:szCs w:val="32"/>
        </w:rPr>
      </w:pPr>
      <w:r>
        <w:rPr>
          <w:rFonts w:hint="eastAsia" w:ascii="仿宋_GB2312" w:hAnsi="仿宋_GB2312" w:eastAsia="仿宋_GB2312" w:cs="仿宋_GB2312"/>
          <w:b/>
          <w:kern w:val="0"/>
          <w:sz w:val="32"/>
          <w:szCs w:val="32"/>
        </w:rPr>
        <w:t>（11）</w:t>
      </w:r>
      <w:r>
        <w:rPr>
          <w:rFonts w:hint="eastAsia" w:ascii="仿宋_GB2312" w:hAnsi="仿宋_GB2312" w:eastAsia="仿宋_GB2312" w:cs="仿宋_GB2312"/>
          <w:b/>
          <w:kern w:val="0"/>
          <w:sz w:val="32"/>
          <w:szCs w:val="32"/>
          <w:lang w:val="en-US" w:eastAsia="zh-CN"/>
        </w:rPr>
        <w:t>宣传组</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负责灾区转移群众的思想发动工作，搞好救灾工作的</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"http://www.gongwen123.com/Article/ldjh/sxxc/index.htm"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宣传</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报道工作。 </w:t>
      </w:r>
      <w:r>
        <w:rPr>
          <w:rFonts w:hint="eastAsia" w:ascii="仿宋" w:hAnsi="仿宋" w:eastAsia="仿宋_GB2312" w:cs="仿宋"/>
          <w:kern w:val="0"/>
          <w:sz w:val="32"/>
          <w:szCs w:val="32"/>
        </w:rPr>
        <w:br w:type="textWrapping"/>
      </w:r>
      <w:r>
        <w:rPr>
          <w:rFonts w:hint="eastAsia" w:ascii="仿宋" w:hAnsi="仿宋" w:eastAsia="仿宋_GB2312" w:cs="仿宋"/>
          <w:kern w:val="0"/>
          <w:sz w:val="32"/>
          <w:szCs w:val="32"/>
          <w:lang w:val="en-US" w:eastAsia="zh-CN"/>
        </w:rPr>
        <w:t xml:space="preserve">    </w:t>
      </w:r>
      <w:r>
        <w:rPr>
          <w:rFonts w:hint="eastAsia" w:ascii="黑体" w:hAnsi="黑体" w:eastAsia="黑体" w:cs="黑体"/>
          <w:b w:val="0"/>
          <w:bCs/>
          <w:kern w:val="0"/>
          <w:sz w:val="32"/>
          <w:szCs w:val="32"/>
        </w:rPr>
        <w:t xml:space="preserve">五、应急反应和行动 </w:t>
      </w:r>
      <w:r>
        <w:rPr>
          <w:rFonts w:hint="eastAsia" w:ascii="仿宋" w:hAnsi="仿宋" w:eastAsia="仿宋_GB2312" w:cs="仿宋"/>
          <w:kern w:val="0"/>
          <w:sz w:val="32"/>
          <w:szCs w:val="32"/>
        </w:rPr>
        <w:br w:type="textWrapping"/>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 xml:space="preserve">（一）灾情收集、报告与核查 </w:t>
      </w:r>
      <w:r>
        <w:rPr>
          <w:rFonts w:hint="eastAsia" w:ascii="楷体_GB2312" w:hAnsi="楷体_GB2312" w:eastAsia="楷体_GB2312" w:cs="楷体_GB2312"/>
          <w:b/>
          <w:bCs/>
          <w:kern w:val="0"/>
          <w:sz w:val="32"/>
          <w:szCs w:val="32"/>
        </w:rPr>
        <w:br w:type="textWrapping"/>
      </w:r>
      <w:r>
        <w:rPr>
          <w:rFonts w:hint="eastAsia" w:ascii="仿宋" w:hAnsi="仿宋" w:eastAsia="仿宋_GB2312" w:cs="仿宋"/>
          <w:kern w:val="0"/>
          <w:sz w:val="32"/>
          <w:szCs w:val="32"/>
        </w:rPr>
        <w:t xml:space="preserve">    各村要保证汛期</w:t>
      </w:r>
      <w:r>
        <w:rPr>
          <w:rFonts w:hint="eastAsia" w:ascii="仿宋_GB2312" w:hAnsi="仿宋_GB2312" w:eastAsia="仿宋_GB2312" w:cs="仿宋_GB2312"/>
          <w:kern w:val="0"/>
          <w:sz w:val="32"/>
          <w:szCs w:val="32"/>
        </w:rPr>
        <w:t>24</w:t>
      </w:r>
      <w:r>
        <w:rPr>
          <w:rFonts w:hint="eastAsia" w:ascii="仿宋" w:hAnsi="仿宋" w:eastAsia="仿宋_GB2312" w:cs="仿宋"/>
          <w:kern w:val="0"/>
          <w:sz w:val="32"/>
          <w:szCs w:val="32"/>
        </w:rPr>
        <w:t>小时值班值</w:t>
      </w:r>
      <w:r>
        <w:rPr>
          <w:rFonts w:hint="eastAsia" w:ascii="仿宋" w:hAnsi="仿宋" w:eastAsia="仿宋_GB2312" w:cs="仿宋"/>
          <w:kern w:val="0"/>
          <w:sz w:val="32"/>
          <w:szCs w:val="32"/>
          <w:lang w:eastAsia="zh-CN"/>
        </w:rPr>
        <w:t>守</w:t>
      </w:r>
      <w:r>
        <w:rPr>
          <w:rFonts w:hint="eastAsia" w:ascii="仿宋" w:hAnsi="仿宋" w:eastAsia="仿宋_GB2312" w:cs="仿宋"/>
          <w:kern w:val="0"/>
          <w:sz w:val="32"/>
          <w:szCs w:val="32"/>
        </w:rPr>
        <w:t xml:space="preserve">，工作人员要坚守岗位，不能漏岗。要做好值班值宿记录，遇有重要情况要及时报告。预案启动后，各村及有关部门要及时收集、上报灾情，对灾害造成的损失及社会影响进行评估，为救灾决策提供依据。 </w:t>
      </w:r>
    </w:p>
    <w:p w14:paraId="3AE806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kern w:val="0"/>
          <w:sz w:val="32"/>
          <w:szCs w:val="32"/>
          <w:lang w:val="en-US" w:eastAsia="zh-CN"/>
        </w:rPr>
        <w:t xml:space="preserve">    </w:t>
      </w:r>
      <w:r>
        <w:rPr>
          <w:rFonts w:hint="eastAsia" w:ascii="仿宋" w:hAnsi="仿宋" w:eastAsia="仿宋_GB2312" w:cs="仿宋"/>
          <w:kern w:val="0"/>
          <w:sz w:val="32"/>
          <w:szCs w:val="32"/>
        </w:rPr>
        <w:t>各村对本行政区域内发生的洪涝等自然灾害，凡造成人员伤亡和较大财产损失的，要立即上报镇政府。灾情稳定之前，执</w:t>
      </w:r>
      <w:r>
        <w:rPr>
          <w:rFonts w:hint="eastAsia" w:ascii="仿宋_GB2312" w:hAnsi="仿宋_GB2312" w:eastAsia="仿宋_GB2312" w:cs="仿宋_GB2312"/>
          <w:kern w:val="0"/>
          <w:sz w:val="32"/>
          <w:szCs w:val="32"/>
        </w:rPr>
        <w:t>行24小时零报告制度，每天中午12时</w:t>
      </w:r>
      <w:r>
        <w:rPr>
          <w:rFonts w:hint="eastAsia" w:ascii="仿宋" w:hAnsi="仿宋" w:eastAsia="仿宋_GB2312" w:cs="仿宋"/>
          <w:kern w:val="0"/>
          <w:sz w:val="32"/>
          <w:szCs w:val="32"/>
        </w:rPr>
        <w:t xml:space="preserve">前向镇政府报告情况，有灾报灾，无灾报安。灾情报告的内容要规范，主要内容包括：灾害发生的背景、时间、地点、影响范围、人口受灾情况、人员伤亡情况、房屋倒塌和损坏情况、农作物受灾情况、救灾工作情况、灾区存在的主要困难和问题。初次报告情况不必求全，了解多少报告多少，灾情发展变化情况要随时报告，要严肃灾情统计上报工作纪律，对统计报表实行审查、签批制度、层层把关。对漏报、迟报、瞒报和虚报灾情的，镇里将予以批评；造成严重后果的，将追究有关领导和工作人员的责任。 </w:t>
      </w:r>
    </w:p>
    <w:p w14:paraId="0D4C722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kern w:val="0"/>
          <w:sz w:val="32"/>
          <w:szCs w:val="32"/>
          <w:lang w:val="en-US" w:eastAsia="zh-CN"/>
        </w:rPr>
        <w:t xml:space="preserve">    </w:t>
      </w:r>
      <w:r>
        <w:rPr>
          <w:rFonts w:hint="eastAsia" w:ascii="仿宋" w:hAnsi="仿宋" w:eastAsia="仿宋_GB2312" w:cs="仿宋"/>
          <w:kern w:val="0"/>
          <w:sz w:val="32"/>
          <w:szCs w:val="32"/>
        </w:rPr>
        <w:t>灾情稳定后，各村要及时组织力量，全面开展灾情核查工作，确保灾情数据准确、</w:t>
      </w:r>
      <w:r>
        <w:rPr>
          <w:rFonts w:hint="eastAsia" w:ascii="仿宋" w:hAnsi="仿宋" w:eastAsia="仿宋_GB2312" w:cs="仿宋"/>
          <w:kern w:val="0"/>
          <w:sz w:val="32"/>
          <w:szCs w:val="32"/>
          <w:lang w:eastAsia="zh-CN"/>
        </w:rPr>
        <w:t>详</w:t>
      </w:r>
      <w:r>
        <w:rPr>
          <w:rFonts w:hint="eastAsia" w:ascii="仿宋" w:hAnsi="仿宋" w:eastAsia="仿宋_GB2312" w:cs="仿宋"/>
          <w:kern w:val="0"/>
          <w:sz w:val="32"/>
          <w:szCs w:val="32"/>
        </w:rPr>
        <w:t xml:space="preserve">实。要及时与有关部门协调，核对灾情数据，避免数出多头。对于倒塌房屋和因灾死亡人口情况，要掌握到户、到人，并建立倒房户、死亡人员花名册。 </w:t>
      </w:r>
    </w:p>
    <w:p w14:paraId="49751E0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 xml:space="preserve">（二）为灾区提供应急保障 </w:t>
      </w:r>
    </w:p>
    <w:p w14:paraId="020C63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 w:hAnsi="仿宋" w:eastAsia="仿宋_GB2312" w:cs="仿宋"/>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灾民生活障碍。</w:t>
      </w:r>
      <w:r>
        <w:rPr>
          <w:rFonts w:hint="eastAsia" w:ascii="仿宋_GB2312" w:hAnsi="仿宋_GB2312" w:eastAsia="仿宋_GB2312" w:cs="仿宋_GB2312"/>
          <w:kern w:val="0"/>
          <w:sz w:val="32"/>
          <w:szCs w:val="32"/>
        </w:rPr>
        <w:t xml:space="preserve">预案启动后，民政办及时为转移的灾民提供临时住所、应急食品、衣被等生活必须物资，确保灾民得到妥善安置。 </w:t>
      </w:r>
    </w:p>
    <w:p w14:paraId="65031B8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交通、通讯保障。</w:t>
      </w:r>
      <w:r>
        <w:rPr>
          <w:rFonts w:hint="eastAsia" w:ascii="仿宋_GB2312" w:hAnsi="仿宋_GB2312" w:eastAsia="仿宋_GB2312" w:cs="仿宋_GB2312"/>
          <w:kern w:val="0"/>
          <w:sz w:val="32"/>
          <w:szCs w:val="32"/>
        </w:rPr>
        <w:t xml:space="preserve">预案启动后，交通、通讯部门要通过抢修道路和设备，通过维护和加固等措施，保证灾区交通、通讯畅通。同时交通部门要为紧急救援工作组织调度车等必要的交通和运输工具。 </w:t>
      </w:r>
    </w:p>
    <w:p w14:paraId="4725CB3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抢险救灾保障</w:t>
      </w:r>
      <w:r>
        <w:rPr>
          <w:rFonts w:hint="eastAsia" w:ascii="仿宋_GB2312" w:hAnsi="仿宋_GB2312" w:eastAsia="仿宋_GB2312" w:cs="仿宋_GB2312"/>
          <w:kern w:val="0"/>
          <w:sz w:val="32"/>
          <w:szCs w:val="32"/>
        </w:rPr>
        <w:t xml:space="preserve">。各村及有关部门要为参加抢险救灾的预备役民兵准备必要的专用物资、器材，为其提供必要的生活保障。 </w:t>
      </w:r>
    </w:p>
    <w:p w14:paraId="27F19F5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医疗保障。</w:t>
      </w:r>
      <w:r>
        <w:rPr>
          <w:rFonts w:hint="eastAsia" w:ascii="仿宋_GB2312" w:hAnsi="仿宋_GB2312" w:eastAsia="仿宋_GB2312" w:cs="仿宋_GB2312"/>
          <w:kern w:val="0"/>
          <w:sz w:val="32"/>
          <w:szCs w:val="32"/>
        </w:rPr>
        <w:t>预案启动后，</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"http://www.gongwen123.com/lunwen/wjws"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卫生</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院要根据紧急救援工作需要，组织医疗队深入灾区，</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灾区对因灾伤病人员进行紧急救治。 </w:t>
      </w:r>
    </w:p>
    <w:p w14:paraId="7EB708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社会治安保障。</w:t>
      </w:r>
      <w:r>
        <w:rPr>
          <w:rFonts w:hint="eastAsia" w:ascii="仿宋_GB2312" w:hAnsi="仿宋_GB2312" w:eastAsia="仿宋_GB2312" w:cs="仿宋_GB2312"/>
          <w:kern w:val="0"/>
          <w:sz w:val="32"/>
          <w:szCs w:val="32"/>
        </w:rPr>
        <w:t>预案启动后，镇派出所要根据需要，</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"http://www.gongwen123.com/Article/ldjh/zfzw/index.htm"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color w:val="333333"/>
          <w:kern w:val="0"/>
          <w:sz w:val="32"/>
          <w:szCs w:val="32"/>
        </w:rPr>
        <w:t>帮助</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各村保护人民群众生命财产，维护社会治安，保证灾区社会稳定。 </w:t>
      </w:r>
    </w:p>
    <w:p w14:paraId="5747CD0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（三）组织开展救灾应急捐助活动 </w:t>
      </w:r>
    </w:p>
    <w:p w14:paraId="2015F41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_GB2312" w:cs="仿宋"/>
          <w:kern w:val="0"/>
          <w:sz w:val="32"/>
          <w:szCs w:val="32"/>
        </w:rPr>
      </w:pPr>
      <w:r>
        <w:rPr>
          <w:rFonts w:hint="eastAsia" w:ascii="仿宋" w:hAnsi="仿宋" w:eastAsia="仿宋_GB2312" w:cs="仿宋"/>
          <w:kern w:val="0"/>
          <w:sz w:val="32"/>
          <w:szCs w:val="32"/>
        </w:rPr>
        <w:t>民政办要根据救灾工作的实际需要，适时组织开展救灾应急捐助活动，广泛募集紧急救援和救济灾民所需资金和物资。</w:t>
      </w:r>
    </w:p>
    <w:p w14:paraId="31EDD79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（四）预防次生灾害 </w:t>
      </w:r>
    </w:p>
    <w:p w14:paraId="260020A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_GB2312" w:cs="仿宋"/>
          <w:kern w:val="0"/>
          <w:sz w:val="32"/>
          <w:szCs w:val="32"/>
        </w:rPr>
      </w:pPr>
      <w:r>
        <w:rPr>
          <w:rFonts w:hint="eastAsia" w:ascii="仿宋" w:hAnsi="仿宋" w:eastAsia="仿宋_GB2312" w:cs="仿宋"/>
          <w:kern w:val="0"/>
          <w:sz w:val="32"/>
          <w:szCs w:val="32"/>
        </w:rPr>
        <w:t>在开展紧急救援工作的同时，水利、土地部门要密切注意灾情的发展，提前做好次生灾害的预报和预防工作。</w:t>
      </w:r>
      <w:r>
        <w:rPr>
          <w:rFonts w:hint="eastAsia" w:ascii="仿宋" w:hAnsi="仿宋" w:eastAsia="仿宋_GB2312" w:cs="仿宋"/>
          <w:kern w:val="0"/>
          <w:sz w:val="32"/>
          <w:szCs w:val="32"/>
        </w:rPr>
        <w:fldChar w:fldCharType="begin"/>
      </w:r>
      <w:r>
        <w:rPr>
          <w:rFonts w:hint="eastAsia" w:ascii="仿宋" w:hAnsi="仿宋" w:eastAsia="仿宋_GB2312" w:cs="仿宋"/>
          <w:kern w:val="0"/>
          <w:sz w:val="32"/>
          <w:szCs w:val="32"/>
        </w:rPr>
        <w:instrText xml:space="preserve"> HYPERLINK "http://www.gongwen123.com/lunwen/wjws" </w:instrText>
      </w:r>
      <w:r>
        <w:rPr>
          <w:rFonts w:hint="eastAsia" w:ascii="仿宋" w:hAnsi="仿宋" w:eastAsia="仿宋_GB2312" w:cs="仿宋"/>
          <w:kern w:val="0"/>
          <w:sz w:val="32"/>
          <w:szCs w:val="32"/>
        </w:rPr>
        <w:fldChar w:fldCharType="separate"/>
      </w:r>
      <w:r>
        <w:rPr>
          <w:rFonts w:hint="eastAsia" w:ascii="仿宋" w:hAnsi="仿宋" w:eastAsia="仿宋_GB2312" w:cs="仿宋"/>
          <w:color w:val="333333"/>
          <w:kern w:val="0"/>
          <w:sz w:val="32"/>
          <w:szCs w:val="32"/>
        </w:rPr>
        <w:t>卫生</w:t>
      </w:r>
      <w:r>
        <w:rPr>
          <w:rFonts w:hint="eastAsia" w:ascii="仿宋" w:hAnsi="仿宋" w:eastAsia="仿宋_GB2312" w:cs="仿宋"/>
          <w:kern w:val="0"/>
          <w:sz w:val="32"/>
          <w:szCs w:val="32"/>
        </w:rPr>
        <w:fldChar w:fldCharType="end"/>
      </w:r>
      <w:r>
        <w:rPr>
          <w:rFonts w:hint="eastAsia" w:ascii="仿宋" w:hAnsi="仿宋" w:eastAsia="仿宋_GB2312" w:cs="仿宋"/>
          <w:kern w:val="0"/>
          <w:sz w:val="32"/>
          <w:szCs w:val="32"/>
        </w:rPr>
        <w:t>院对饮水和食品</w:t>
      </w:r>
      <w:r>
        <w:rPr>
          <w:rFonts w:hint="eastAsia" w:ascii="仿宋" w:hAnsi="仿宋" w:eastAsia="仿宋_GB2312" w:cs="仿宋"/>
          <w:kern w:val="0"/>
          <w:sz w:val="32"/>
          <w:szCs w:val="32"/>
        </w:rPr>
        <w:fldChar w:fldCharType="begin"/>
      </w:r>
      <w:r>
        <w:rPr>
          <w:rFonts w:hint="eastAsia" w:ascii="仿宋" w:hAnsi="仿宋" w:eastAsia="仿宋_GB2312" w:cs="仿宋"/>
          <w:kern w:val="0"/>
          <w:sz w:val="32"/>
          <w:szCs w:val="32"/>
        </w:rPr>
        <w:instrText xml:space="preserve"> HYPERLINK "http://www.gongwen123.com/lunwen/wjws" </w:instrText>
      </w:r>
      <w:r>
        <w:rPr>
          <w:rFonts w:hint="eastAsia" w:ascii="仿宋" w:hAnsi="仿宋" w:eastAsia="仿宋_GB2312" w:cs="仿宋"/>
          <w:kern w:val="0"/>
          <w:sz w:val="32"/>
          <w:szCs w:val="32"/>
        </w:rPr>
        <w:fldChar w:fldCharType="separate"/>
      </w:r>
      <w:r>
        <w:rPr>
          <w:rFonts w:hint="eastAsia" w:ascii="仿宋" w:hAnsi="仿宋" w:eastAsia="仿宋_GB2312" w:cs="仿宋"/>
          <w:color w:val="333333"/>
          <w:kern w:val="0"/>
          <w:sz w:val="32"/>
          <w:szCs w:val="32"/>
        </w:rPr>
        <w:t>卫生</w:t>
      </w:r>
      <w:r>
        <w:rPr>
          <w:rFonts w:hint="eastAsia" w:ascii="仿宋" w:hAnsi="仿宋" w:eastAsia="仿宋_GB2312" w:cs="仿宋"/>
          <w:kern w:val="0"/>
          <w:sz w:val="32"/>
          <w:szCs w:val="32"/>
        </w:rPr>
        <w:fldChar w:fldCharType="end"/>
      </w:r>
      <w:r>
        <w:rPr>
          <w:rFonts w:hint="eastAsia" w:ascii="仿宋" w:hAnsi="仿宋" w:eastAsia="仿宋_GB2312" w:cs="仿宋"/>
          <w:kern w:val="0"/>
          <w:sz w:val="32"/>
          <w:szCs w:val="32"/>
        </w:rPr>
        <w:t xml:space="preserve">进行检验，确保饮水食品安全，做好灾区疫病的监测和防治工作。 </w:t>
      </w:r>
    </w:p>
    <w:p w14:paraId="7A8C7F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楷体_GB2312" w:hAnsi="楷体_GB2312" w:eastAsia="楷体_GB2312" w:cs="楷体_GB2312"/>
          <w:b/>
          <w:bCs/>
          <w:kern w:val="0"/>
          <w:sz w:val="32"/>
          <w:szCs w:val="32"/>
        </w:rPr>
      </w:pPr>
      <w:r>
        <w:rPr>
          <w:rFonts w:hint="eastAsia" w:ascii="仿宋" w:hAnsi="仿宋" w:eastAsia="仿宋_GB2312" w:cs="仿宋"/>
          <w:kern w:val="0"/>
          <w:sz w:val="32"/>
          <w:szCs w:val="32"/>
          <w:lang w:val="en-US" w:eastAsia="zh-CN"/>
        </w:rPr>
        <w:t xml:space="preserve">  </w:t>
      </w:r>
      <w:r>
        <w:rPr>
          <w:rFonts w:hint="eastAsia" w:ascii="仿宋" w:hAnsi="仿宋" w:eastAsia="仿宋_GB2312" w:cs="仿宋"/>
          <w:b/>
          <w:bCs/>
          <w:kern w:val="0"/>
          <w:sz w:val="32"/>
          <w:szCs w:val="32"/>
          <w:lang w:val="en-US" w:eastAsia="zh-CN"/>
        </w:rPr>
        <w:t xml:space="preserve">  </w:t>
      </w:r>
      <w:r>
        <w:rPr>
          <w:rFonts w:hint="eastAsia" w:ascii="楷体_GB2312" w:hAnsi="楷体_GB2312" w:eastAsia="楷体_GB2312" w:cs="楷体_GB2312"/>
          <w:b/>
          <w:bCs/>
          <w:kern w:val="0"/>
          <w:sz w:val="32"/>
          <w:szCs w:val="32"/>
        </w:rPr>
        <w:t>（五）灾后恢复与重建</w:t>
      </w:r>
      <w:bookmarkStart w:id="3" w:name="_Hlt199233563"/>
      <w:r>
        <w:rPr>
          <w:rFonts w:hint="eastAsia" w:ascii="楷体_GB2312" w:hAnsi="楷体_GB2312" w:eastAsia="楷体_GB2312" w:cs="楷体_GB2312"/>
          <w:b/>
          <w:bCs/>
          <w:kern w:val="0"/>
          <w:sz w:val="32"/>
          <w:szCs w:val="32"/>
        </w:rPr>
        <w:t xml:space="preserve"> </w:t>
      </w:r>
    </w:p>
    <w:p w14:paraId="7B172E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kern w:val="0"/>
          <w:sz w:val="32"/>
          <w:szCs w:val="32"/>
          <w:lang w:val="en-US" w:eastAsia="zh-CN"/>
        </w:rPr>
        <w:t xml:space="preserve">    </w:t>
      </w:r>
      <w:r>
        <w:rPr>
          <w:rFonts w:hint="eastAsia" w:ascii="仿宋" w:hAnsi="仿宋" w:eastAsia="仿宋_GB2312" w:cs="仿宋"/>
          <w:kern w:val="0"/>
          <w:sz w:val="32"/>
          <w:szCs w:val="32"/>
        </w:rPr>
        <w:fldChar w:fldCharType="begin"/>
      </w:r>
      <w:r>
        <w:rPr>
          <w:rFonts w:hint="eastAsia" w:ascii="仿宋" w:hAnsi="仿宋" w:eastAsia="仿宋_GB2312" w:cs="仿宋"/>
          <w:kern w:val="0"/>
          <w:sz w:val="32"/>
          <w:szCs w:val="32"/>
        </w:rPr>
        <w:instrText xml:space="preserve"> HYPERLINK "http://www.gongwen123.com/Article/ldjh/zfzw/index.htm" </w:instrText>
      </w:r>
      <w:r>
        <w:rPr>
          <w:rFonts w:hint="eastAsia" w:ascii="仿宋" w:hAnsi="仿宋" w:eastAsia="仿宋_GB2312" w:cs="仿宋"/>
          <w:kern w:val="0"/>
          <w:sz w:val="32"/>
          <w:szCs w:val="32"/>
        </w:rPr>
        <w:fldChar w:fldCharType="separate"/>
      </w:r>
      <w:r>
        <w:rPr>
          <w:rFonts w:hint="eastAsia" w:ascii="仿宋" w:hAnsi="仿宋" w:eastAsia="仿宋_GB2312" w:cs="仿宋"/>
          <w:color w:val="333333"/>
          <w:kern w:val="0"/>
          <w:sz w:val="32"/>
          <w:szCs w:val="32"/>
        </w:rPr>
        <w:t>帮助</w:t>
      </w:r>
      <w:r>
        <w:rPr>
          <w:rFonts w:hint="eastAsia" w:ascii="仿宋" w:hAnsi="仿宋" w:eastAsia="仿宋_GB2312" w:cs="仿宋"/>
          <w:kern w:val="0"/>
          <w:sz w:val="32"/>
          <w:szCs w:val="32"/>
        </w:rPr>
        <w:fldChar w:fldCharType="end"/>
      </w:r>
      <w:bookmarkEnd w:id="3"/>
      <w:r>
        <w:rPr>
          <w:rFonts w:hint="eastAsia" w:ascii="仿宋" w:hAnsi="仿宋" w:eastAsia="仿宋_GB2312" w:cs="仿宋"/>
          <w:kern w:val="0"/>
          <w:sz w:val="32"/>
          <w:szCs w:val="32"/>
        </w:rPr>
        <w:t>灾区修缮、重建因灾倒塌和损坏的居民住房；修复因灾损毁的交通、水利、通讯、供水、供电等基础设施；</w:t>
      </w:r>
      <w:r>
        <w:rPr>
          <w:rFonts w:hint="eastAsia" w:ascii="仿宋" w:hAnsi="仿宋" w:eastAsia="仿宋_GB2312" w:cs="仿宋"/>
          <w:kern w:val="0"/>
          <w:sz w:val="32"/>
          <w:szCs w:val="32"/>
        </w:rPr>
        <w:fldChar w:fldCharType="begin"/>
      </w:r>
      <w:r>
        <w:rPr>
          <w:rFonts w:hint="eastAsia" w:ascii="仿宋" w:hAnsi="仿宋" w:eastAsia="仿宋_GB2312" w:cs="仿宋"/>
          <w:kern w:val="0"/>
          <w:sz w:val="32"/>
          <w:szCs w:val="32"/>
        </w:rPr>
        <w:instrText xml:space="preserve"> HYPERLINK "http://www.gongwen123.com/Article/ldjh/zfzw/index.htm" </w:instrText>
      </w:r>
      <w:r>
        <w:rPr>
          <w:rFonts w:hint="eastAsia" w:ascii="仿宋" w:hAnsi="仿宋" w:eastAsia="仿宋_GB2312" w:cs="仿宋"/>
          <w:kern w:val="0"/>
          <w:sz w:val="32"/>
          <w:szCs w:val="32"/>
        </w:rPr>
        <w:fldChar w:fldCharType="separate"/>
      </w:r>
      <w:r>
        <w:rPr>
          <w:rFonts w:hint="eastAsia" w:ascii="仿宋" w:hAnsi="仿宋" w:eastAsia="仿宋_GB2312" w:cs="仿宋"/>
          <w:color w:val="333333"/>
          <w:kern w:val="0"/>
          <w:sz w:val="32"/>
          <w:szCs w:val="32"/>
        </w:rPr>
        <w:t>帮助</w:t>
      </w:r>
      <w:r>
        <w:rPr>
          <w:rFonts w:hint="eastAsia" w:ascii="仿宋" w:hAnsi="仿宋" w:eastAsia="仿宋_GB2312" w:cs="仿宋"/>
          <w:kern w:val="0"/>
          <w:sz w:val="32"/>
          <w:szCs w:val="32"/>
        </w:rPr>
        <w:fldChar w:fldCharType="end"/>
      </w:r>
      <w:r>
        <w:rPr>
          <w:rFonts w:hint="eastAsia" w:ascii="仿宋" w:hAnsi="仿宋" w:eastAsia="仿宋_GB2312" w:cs="仿宋"/>
          <w:kern w:val="0"/>
          <w:sz w:val="32"/>
          <w:szCs w:val="32"/>
        </w:rPr>
        <w:t xml:space="preserve">灾区修复或重建中、小学校舍，恢复正常的教学活动。 </w:t>
      </w:r>
    </w:p>
    <w:p w14:paraId="67E0D1C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b/>
          <w:kern w:val="0"/>
          <w:sz w:val="32"/>
          <w:szCs w:val="32"/>
        </w:rPr>
      </w:pPr>
      <w:r>
        <w:rPr>
          <w:rFonts w:hint="eastAsia" w:ascii="仿宋" w:hAnsi="仿宋" w:eastAsia="仿宋_GB2312" w:cs="仿宋"/>
          <w:b/>
          <w:kern w:val="0"/>
          <w:sz w:val="32"/>
          <w:szCs w:val="32"/>
          <w:lang w:val="en-US" w:eastAsia="zh-CN"/>
        </w:rPr>
        <w:t xml:space="preserve">    </w:t>
      </w:r>
      <w:r>
        <w:rPr>
          <w:rFonts w:hint="eastAsia" w:ascii="黑体" w:hAnsi="黑体" w:eastAsia="黑体" w:cs="黑体"/>
          <w:b w:val="0"/>
          <w:bCs/>
          <w:kern w:val="0"/>
          <w:sz w:val="32"/>
          <w:szCs w:val="32"/>
        </w:rPr>
        <w:t xml:space="preserve">六、工作要求 </w:t>
      </w:r>
    </w:p>
    <w:p w14:paraId="6CA7C39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b/>
          <w:bCs/>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（一）要服从命令，听从指挥。</w:t>
      </w:r>
      <w:r>
        <w:rPr>
          <w:rFonts w:hint="eastAsia" w:ascii="仿宋" w:hAnsi="仿宋" w:eastAsia="仿宋_GB2312" w:cs="仿宋"/>
          <w:kern w:val="0"/>
          <w:sz w:val="32"/>
          <w:szCs w:val="32"/>
        </w:rPr>
        <w:t xml:space="preserve">灾情发生后，各村、各单位和个人都要无条件地服从救灾应急总指挥部的统一指挥命令，顾全大局，执行调度。对拒不执行命令的单位和个人要严肃追究其行政和法律责任。各村一把手负总责，安全区要有专人做好灾民的接收安置工作。 </w:t>
      </w:r>
    </w:p>
    <w:p w14:paraId="166C989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kern w:val="0"/>
          <w:sz w:val="32"/>
          <w:szCs w:val="32"/>
          <w:lang w:val="en-US" w:eastAsia="zh-CN"/>
        </w:rPr>
        <w:t xml:space="preserve">  </w:t>
      </w:r>
      <w:r>
        <w:rPr>
          <w:rFonts w:hint="eastAsia" w:ascii="仿宋" w:hAnsi="仿宋" w:eastAsia="仿宋_GB2312" w:cs="仿宋"/>
          <w:b/>
          <w:bCs/>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（二）要尽职尽责，工作到位。</w:t>
      </w:r>
      <w:r>
        <w:rPr>
          <w:rFonts w:hint="eastAsia" w:ascii="仿宋" w:hAnsi="仿宋" w:eastAsia="仿宋_GB2312" w:cs="仿宋"/>
          <w:kern w:val="0"/>
          <w:sz w:val="32"/>
          <w:szCs w:val="32"/>
        </w:rPr>
        <w:t xml:space="preserve">发生灾情后，救灾应急总指挥部成员单位及各村要恪尽职守，及时掌握情况，按预案要求将转移安置灾民的组织、调度、指挥等措施向领导小组汇报，并组织实施。 </w:t>
      </w:r>
    </w:p>
    <w:p w14:paraId="560C137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b/>
          <w:bCs/>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 xml:space="preserve"> （三）要坚持先人后物的原则。</w:t>
      </w:r>
      <w:r>
        <w:rPr>
          <w:rFonts w:hint="eastAsia" w:ascii="仿宋" w:hAnsi="仿宋" w:eastAsia="仿宋_GB2312" w:cs="仿宋"/>
          <w:kern w:val="0"/>
          <w:sz w:val="32"/>
          <w:szCs w:val="32"/>
        </w:rPr>
        <w:t xml:space="preserve">在灾民紧急转移过程中，要坚持“救人第一”，先保人身安全，后抢救财产。力争确保不出现一人因工作失误死亡或失踪。如情况发生变化与应急预案的规定不符时，要及时报告。各村应及时采取临时补救措施，保证灾民转移工作不出任何漏洞，避免因工作失误造成人民群众生命财产更大的损失。 </w:t>
      </w:r>
    </w:p>
    <w:p w14:paraId="13B5BD0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rPr>
          <w:rFonts w:hint="eastAsia" w:ascii="仿宋" w:hAnsi="仿宋" w:eastAsia="仿宋_GB2312" w:cs="仿宋"/>
          <w:kern w:val="0"/>
          <w:sz w:val="32"/>
          <w:szCs w:val="32"/>
        </w:rPr>
      </w:pPr>
      <w:r>
        <w:rPr>
          <w:rFonts w:hint="eastAsia" w:ascii="仿宋" w:hAnsi="仿宋" w:eastAsia="仿宋_GB2312" w:cs="仿宋"/>
          <w:b/>
          <w:bCs/>
          <w:kern w:val="0"/>
          <w:sz w:val="32"/>
          <w:szCs w:val="32"/>
          <w:lang w:val="en-US" w:eastAsia="zh-CN"/>
        </w:rPr>
        <w:t xml:space="preserve">   </w:t>
      </w:r>
      <w:r>
        <w:rPr>
          <w:rFonts w:hint="eastAsia" w:ascii="楷体" w:hAnsi="楷体" w:eastAsia="楷体" w:cs="楷体"/>
          <w:b w:val="0"/>
          <w:bCs w:val="0"/>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（四）要充分加强对易受灾区域内群众应急转移的</w:t>
      </w:r>
      <w:r>
        <w:rPr>
          <w:rFonts w:hint="eastAsia" w:ascii="楷体_GB2312" w:hAnsi="楷体_GB2312" w:eastAsia="楷体_GB2312" w:cs="楷体_GB2312"/>
          <w:b/>
          <w:bCs/>
          <w:kern w:val="0"/>
          <w:sz w:val="32"/>
          <w:szCs w:val="32"/>
          <w:lang w:val="en-US" w:eastAsia="zh-CN"/>
        </w:rPr>
        <w:fldChar w:fldCharType="begin"/>
      </w:r>
      <w:r>
        <w:rPr>
          <w:rFonts w:hint="eastAsia" w:ascii="楷体_GB2312" w:hAnsi="楷体_GB2312" w:eastAsia="楷体_GB2312" w:cs="楷体_GB2312"/>
          <w:b/>
          <w:bCs/>
          <w:kern w:val="0"/>
          <w:sz w:val="32"/>
          <w:szCs w:val="32"/>
          <w:lang w:val="en-US" w:eastAsia="zh-CN"/>
        </w:rPr>
        <w:instrText xml:space="preserve"> HYPERLINK "http://www.gongwen123.com/Article/ldjh/sxxc/index.htm" </w:instrText>
      </w:r>
      <w:r>
        <w:rPr>
          <w:rFonts w:hint="eastAsia" w:ascii="楷体_GB2312" w:hAnsi="楷体_GB2312" w:eastAsia="楷体_GB2312" w:cs="楷体_GB2312"/>
          <w:b/>
          <w:bCs/>
          <w:kern w:val="0"/>
          <w:sz w:val="32"/>
          <w:szCs w:val="32"/>
          <w:lang w:val="en-US" w:eastAsia="zh-CN"/>
        </w:rPr>
        <w:fldChar w:fldCharType="separate"/>
      </w:r>
      <w:r>
        <w:rPr>
          <w:rFonts w:hint="eastAsia" w:ascii="楷体_GB2312" w:hAnsi="楷体_GB2312" w:eastAsia="楷体_GB2312" w:cs="楷体_GB2312"/>
          <w:b/>
          <w:bCs/>
          <w:kern w:val="0"/>
          <w:sz w:val="32"/>
          <w:szCs w:val="32"/>
          <w:lang w:val="en-US" w:eastAsia="zh-CN"/>
        </w:rPr>
        <w:t>宣传</w:t>
      </w:r>
      <w:r>
        <w:rPr>
          <w:rFonts w:hint="eastAsia" w:ascii="楷体_GB2312" w:hAnsi="楷体_GB2312" w:eastAsia="楷体_GB2312" w:cs="楷体_GB2312"/>
          <w:b/>
          <w:bCs/>
          <w:kern w:val="0"/>
          <w:sz w:val="32"/>
          <w:szCs w:val="32"/>
          <w:lang w:val="en-US" w:eastAsia="zh-CN"/>
        </w:rPr>
        <w:fldChar w:fldCharType="end"/>
      </w:r>
      <w:r>
        <w:rPr>
          <w:rFonts w:hint="eastAsia" w:ascii="楷体_GB2312" w:hAnsi="楷体_GB2312" w:eastAsia="楷体_GB2312" w:cs="楷体_GB2312"/>
          <w:b/>
          <w:bCs/>
          <w:kern w:val="0"/>
          <w:sz w:val="32"/>
          <w:szCs w:val="32"/>
          <w:lang w:val="en-US" w:eastAsia="zh-CN"/>
        </w:rPr>
        <w:t>工作。</w:t>
      </w:r>
      <w:r>
        <w:rPr>
          <w:rFonts w:hint="eastAsia" w:ascii="仿宋" w:hAnsi="仿宋" w:eastAsia="仿宋_GB2312" w:cs="仿宋"/>
          <w:kern w:val="0"/>
          <w:sz w:val="32"/>
          <w:szCs w:val="32"/>
        </w:rPr>
        <w:t>做到家喻户晓，积极主动服从指挥，配合工作，保证转移安置工作顺利有序进行。</w:t>
      </w:r>
    </w:p>
    <w:p w14:paraId="4BF09E62">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301E5E6F">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4F11129">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210780CC">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698C6361">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4CFAC09C">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2F48CCDD">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05E34B50">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0496C357">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6483FE04">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32EFC21D">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3DBD5FB3">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2E3FF559">
      <w:pPr>
        <w:keepNext w:val="0"/>
        <w:keepLines w:val="0"/>
        <w:pageBreakBefore w:val="0"/>
        <w:widowControl w:val="0"/>
        <w:kinsoku/>
        <w:wordWrap/>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eastAsia="zh-CN"/>
        </w:rPr>
      </w:pPr>
    </w:p>
    <w:p w14:paraId="643192A2">
      <w:pPr>
        <w:pStyle w:val="8"/>
        <w:ind w:left="0" w:leftChars="0" w:firstLine="640" w:firstLineChars="200"/>
        <w:rPr>
          <w:rFonts w:hint="eastAsia" w:ascii="仿宋_GB2312" w:eastAsia="仿宋_GB2312"/>
          <w:sz w:val="32"/>
          <w:szCs w:val="32"/>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F693C-778A-4E8D-AB9B-6605EDCBF3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2" w:fontKey="{160D28B3-23C1-40DA-B91C-58ACE0A13C9B}"/>
  </w:font>
  <w:font w:name="仿宋">
    <w:panose1 w:val="02010609060101010101"/>
    <w:charset w:val="86"/>
    <w:family w:val="auto"/>
    <w:pitch w:val="default"/>
    <w:sig w:usb0="800002BF" w:usb1="38CF7CFA" w:usb2="00000016" w:usb3="00000000" w:csb0="00040001" w:csb1="00000000"/>
    <w:embedRegular r:id="rId3" w:fontKey="{ADE32E0C-FD3A-43BB-ABD4-310F4D016B7D}"/>
  </w:font>
  <w:font w:name="方正小标宋简体">
    <w:panose1 w:val="02000000000000000000"/>
    <w:charset w:val="86"/>
    <w:family w:val="auto"/>
    <w:pitch w:val="default"/>
    <w:sig w:usb0="00000001" w:usb1="08000000" w:usb2="00000000" w:usb3="00000000" w:csb0="00040000" w:csb1="00000000"/>
    <w:embedRegular r:id="rId4" w:fontKey="{76BB8C71-6D9E-416B-B7D8-F89B30CC06BF}"/>
  </w:font>
  <w:font w:name="楷体_GB2312">
    <w:altName w:val="楷体"/>
    <w:panose1 w:val="02010609030101010101"/>
    <w:charset w:val="86"/>
    <w:family w:val="auto"/>
    <w:pitch w:val="default"/>
    <w:sig w:usb0="00000000" w:usb1="00000000" w:usb2="00000000" w:usb3="00000000" w:csb0="00040000" w:csb1="00000000"/>
    <w:embedRegular r:id="rId5" w:fontKey="{9D4C3D1F-2AF7-4B57-B1A7-1CEC0C22515B}"/>
  </w:font>
  <w:font w:name="楷体">
    <w:panose1 w:val="02010609060101010101"/>
    <w:charset w:val="86"/>
    <w:family w:val="auto"/>
    <w:pitch w:val="default"/>
    <w:sig w:usb0="800002BF" w:usb1="38CF7CFA" w:usb2="00000016" w:usb3="00000000" w:csb0="00040001" w:csb1="00000000"/>
    <w:embedRegular r:id="rId6" w:fontKey="{0EE1C5BC-B8B0-49C3-AA29-BFF591D155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7F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BF6C2">
                          <w:pPr>
                            <w:pStyle w:val="2"/>
                            <w:rPr>
                              <w:rFonts w:hint="eastAsia" w:ascii="宋体" w:hAnsi="宋体" w:eastAsia="宋体" w:cs="宋体"/>
                              <w:sz w:val="24"/>
                              <w:szCs w:val="40"/>
                              <w:lang w:eastAsia="zh-CN"/>
                            </w:rPr>
                          </w:pPr>
                          <w:r>
                            <w:rPr>
                              <w:rFonts w:hint="eastAsia" w:ascii="宋体" w:hAnsi="宋体" w:eastAsia="宋体" w:cs="宋体"/>
                              <w:sz w:val="24"/>
                              <w:szCs w:val="40"/>
                              <w:lang w:eastAsia="zh-CN"/>
                            </w:rPr>
                            <w:fldChar w:fldCharType="begin"/>
                          </w:r>
                          <w:r>
                            <w:rPr>
                              <w:rFonts w:hint="eastAsia" w:ascii="宋体" w:hAnsi="宋体" w:eastAsia="宋体" w:cs="宋体"/>
                              <w:sz w:val="24"/>
                              <w:szCs w:val="40"/>
                              <w:lang w:eastAsia="zh-CN"/>
                            </w:rPr>
                            <w:instrText xml:space="preserve"> PAGE  \* MERGEFORMAT </w:instrText>
                          </w:r>
                          <w:r>
                            <w:rPr>
                              <w:rFonts w:hint="eastAsia" w:ascii="宋体" w:hAnsi="宋体" w:eastAsia="宋体" w:cs="宋体"/>
                              <w:sz w:val="24"/>
                              <w:szCs w:val="40"/>
                              <w:lang w:eastAsia="zh-CN"/>
                            </w:rPr>
                            <w:fldChar w:fldCharType="separate"/>
                          </w:r>
                          <w:r>
                            <w:rPr>
                              <w:rFonts w:hint="eastAsia" w:ascii="宋体" w:hAnsi="宋体" w:eastAsia="宋体" w:cs="宋体"/>
                              <w:sz w:val="24"/>
                              <w:szCs w:val="40"/>
                              <w:lang w:eastAsia="zh-CN"/>
                            </w:rPr>
                            <w:t>1</w:t>
                          </w:r>
                          <w:r>
                            <w:rPr>
                              <w:rFonts w:hint="eastAsia" w:ascii="宋体" w:hAnsi="宋体" w:eastAsia="宋体" w:cs="宋体"/>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BBF6C2">
                    <w:pPr>
                      <w:pStyle w:val="2"/>
                      <w:rPr>
                        <w:rFonts w:hint="eastAsia" w:ascii="宋体" w:hAnsi="宋体" w:eastAsia="宋体" w:cs="宋体"/>
                        <w:sz w:val="24"/>
                        <w:szCs w:val="40"/>
                        <w:lang w:eastAsia="zh-CN"/>
                      </w:rPr>
                    </w:pPr>
                    <w:r>
                      <w:rPr>
                        <w:rFonts w:hint="eastAsia" w:ascii="宋体" w:hAnsi="宋体" w:eastAsia="宋体" w:cs="宋体"/>
                        <w:sz w:val="24"/>
                        <w:szCs w:val="40"/>
                        <w:lang w:eastAsia="zh-CN"/>
                      </w:rPr>
                      <w:fldChar w:fldCharType="begin"/>
                    </w:r>
                    <w:r>
                      <w:rPr>
                        <w:rFonts w:hint="eastAsia" w:ascii="宋体" w:hAnsi="宋体" w:eastAsia="宋体" w:cs="宋体"/>
                        <w:sz w:val="24"/>
                        <w:szCs w:val="40"/>
                        <w:lang w:eastAsia="zh-CN"/>
                      </w:rPr>
                      <w:instrText xml:space="preserve"> PAGE  \* MERGEFORMAT </w:instrText>
                    </w:r>
                    <w:r>
                      <w:rPr>
                        <w:rFonts w:hint="eastAsia" w:ascii="宋体" w:hAnsi="宋体" w:eastAsia="宋体" w:cs="宋体"/>
                        <w:sz w:val="24"/>
                        <w:szCs w:val="40"/>
                        <w:lang w:eastAsia="zh-CN"/>
                      </w:rPr>
                      <w:fldChar w:fldCharType="separate"/>
                    </w:r>
                    <w:r>
                      <w:rPr>
                        <w:rFonts w:hint="eastAsia" w:ascii="宋体" w:hAnsi="宋体" w:eastAsia="宋体" w:cs="宋体"/>
                        <w:sz w:val="24"/>
                        <w:szCs w:val="40"/>
                        <w:lang w:eastAsia="zh-CN"/>
                      </w:rPr>
                      <w:t>1</w:t>
                    </w:r>
                    <w:r>
                      <w:rPr>
                        <w:rFonts w:hint="eastAsia" w:ascii="宋体" w:hAnsi="宋体" w:eastAsia="宋体" w:cs="宋体"/>
                        <w:sz w:val="24"/>
                        <w:szCs w:val="4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EAEA"/>
    <w:multiLevelType w:val="singleLevel"/>
    <w:tmpl w:val="FFBFEAEA"/>
    <w:lvl w:ilvl="0" w:tentative="0">
      <w:start w:val="1"/>
      <w:numFmt w:val="chineseCounting"/>
      <w:suff w:val="nothing"/>
      <w:lvlText w:val="%1、"/>
      <w:lvlJc w:val="left"/>
      <w:pPr>
        <w:ind w:left="64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MTkyZmEwZTUzMDg4ZWU0NDkzYmE1M2QxZjIxYTUifQ=="/>
  </w:docVars>
  <w:rsids>
    <w:rsidRoot w:val="00000000"/>
    <w:rsid w:val="01A93FA3"/>
    <w:rsid w:val="02C1531D"/>
    <w:rsid w:val="03664EA1"/>
    <w:rsid w:val="04A46CA4"/>
    <w:rsid w:val="06426774"/>
    <w:rsid w:val="07B369B0"/>
    <w:rsid w:val="08DB07BA"/>
    <w:rsid w:val="0B0B35D9"/>
    <w:rsid w:val="0DED346A"/>
    <w:rsid w:val="0FE13C23"/>
    <w:rsid w:val="13A97E33"/>
    <w:rsid w:val="1E5F5CBE"/>
    <w:rsid w:val="290A5D94"/>
    <w:rsid w:val="2955644C"/>
    <w:rsid w:val="29D05CC2"/>
    <w:rsid w:val="2D0A14EA"/>
    <w:rsid w:val="2E2C5491"/>
    <w:rsid w:val="31413001"/>
    <w:rsid w:val="349910DA"/>
    <w:rsid w:val="367566A6"/>
    <w:rsid w:val="36E36908"/>
    <w:rsid w:val="378123A9"/>
    <w:rsid w:val="387A1626"/>
    <w:rsid w:val="3D0F2366"/>
    <w:rsid w:val="41D1466B"/>
    <w:rsid w:val="4254645A"/>
    <w:rsid w:val="44240C8C"/>
    <w:rsid w:val="48A0157E"/>
    <w:rsid w:val="4BE7E890"/>
    <w:rsid w:val="54AF6350"/>
    <w:rsid w:val="56617B1E"/>
    <w:rsid w:val="56CF2CD9"/>
    <w:rsid w:val="61E47F27"/>
    <w:rsid w:val="650C50F9"/>
    <w:rsid w:val="66561F48"/>
    <w:rsid w:val="6CCB3AEB"/>
    <w:rsid w:val="6E315BD0"/>
    <w:rsid w:val="71A1306D"/>
    <w:rsid w:val="72641218"/>
    <w:rsid w:val="741731F1"/>
    <w:rsid w:val="7A070125"/>
    <w:rsid w:val="7BA7127F"/>
    <w:rsid w:val="7EF01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next w:val="1"/>
    <w:autoRedefine/>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8">
    <w:name w:val="Body Text First Indent 21"/>
    <w:basedOn w:val="9"/>
    <w:autoRedefine/>
    <w:qFormat/>
    <w:uiPriority w:val="99"/>
    <w:pPr>
      <w:ind w:firstLine="420" w:firstLineChars="200"/>
    </w:pPr>
  </w:style>
  <w:style w:type="paragraph" w:customStyle="1" w:styleId="9">
    <w:name w:val="Body Text Indent1"/>
    <w:basedOn w:val="1"/>
    <w:autoRedefine/>
    <w:qFormat/>
    <w:uiPriority w:val="99"/>
    <w:pPr>
      <w:ind w:left="420" w:leftChars="200"/>
    </w:pPr>
    <w:rPr>
      <w:rFonts w:ascii="Tahoma" w:hAnsi="Tahoma" w:eastAsia="微软雅黑" w:cs="Tahoma"/>
      <w:kern w:val="0"/>
      <w:sz w:val="22"/>
      <w:szCs w:val="22"/>
    </w:rPr>
  </w:style>
  <w:style w:type="paragraph" w:customStyle="1" w:styleId="10">
    <w:name w:val="Body text|1"/>
    <w:basedOn w:val="1"/>
    <w:autoRedefine/>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正文首行缩进 21"/>
    <w:basedOn w:val="13"/>
    <w:next w:val="5"/>
    <w:autoRedefine/>
    <w:qFormat/>
    <w:uiPriority w:val="0"/>
    <w:pPr>
      <w:ind w:left="200" w:leftChars="200" w:firstLine="200" w:firstLineChars="200"/>
    </w:pPr>
  </w:style>
  <w:style w:type="paragraph" w:customStyle="1" w:styleId="13">
    <w:name w:val="正文文本缩进1"/>
    <w:basedOn w:val="1"/>
    <w:autoRedefine/>
    <w:qFormat/>
    <w:uiPriority w:val="0"/>
    <w:pPr>
      <w:ind w:left="200" w:leftChars="200"/>
    </w:pPr>
  </w:style>
  <w:style w:type="paragraph" w:customStyle="1" w:styleId="14">
    <w:name w:val="BodyText1I"/>
    <w:basedOn w:val="15"/>
    <w:next w:val="15"/>
    <w:qFormat/>
    <w:uiPriority w:val="0"/>
    <w:pPr>
      <w:spacing w:after="120"/>
      <w:ind w:firstLine="420" w:firstLineChars="100"/>
      <w:jc w:val="both"/>
      <w:textAlignment w:val="baseline"/>
    </w:pPr>
    <w:rPr>
      <w:rFonts w:ascii="Times New Roman" w:hAnsi="Times New Roman" w:eastAsia="宋体"/>
      <w:kern w:val="2"/>
      <w:sz w:val="21"/>
      <w:lang w:val="en-US" w:eastAsia="zh-CN"/>
    </w:rPr>
  </w:style>
  <w:style w:type="paragraph" w:customStyle="1" w:styleId="15">
    <w:name w:val="BodyText"/>
    <w:basedOn w:val="1"/>
    <w:qFormat/>
    <w:uiPriority w:val="0"/>
    <w:pPr>
      <w:spacing w:after="120"/>
      <w:jc w:val="both"/>
      <w:textAlignment w:val="baseline"/>
    </w:pPr>
    <w:rPr>
      <w:rFonts w:ascii="Times New Roman" w:hAnsi="Times New Roman" w:eastAsia="宋体"/>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4322</Words>
  <Characters>4340</Characters>
  <Lines>0</Lines>
  <Paragraphs>0</Paragraphs>
  <TotalTime>23</TotalTime>
  <ScaleCrop>false</ScaleCrop>
  <LinksUpToDate>false</LinksUpToDate>
  <CharactersWithSpaces>4674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2021-05-14T21:10:00Z</dcterms:created>
  <dc:creator>美君</dc:creator>
  <cp:lastModifiedBy>成</cp:lastModifiedBy>
  <cp:lastPrinted>2025-12-31T15:38:00Z</cp:lastPrinted>
  <dcterms:modified xsi:type="dcterms:W3CDTF">2026-01-06T02:04:10Z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E852073A49ED48319D18F6A6927C0016_13</vt:lpwstr>
  </property>
  <property fmtid="{D5CDD505-2E9C-101B-9397-08002B2CF9AE}" pid="4" name="KSOTemplateDocerSaveRecord">
    <vt:lpwstr>eyJoZGlkIjoiMGUzZjcxMWE3YmQ5OGYxNTA0NTEwOTVjMjkyYzNkYjciLCJ1c2VySWQiOiIxMTQ5OTg3NTc2In0=</vt:lpwstr>
  </property>
</Properties>
</file>