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CE2E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</w:rPr>
        <w:t>：</w:t>
      </w:r>
    </w:p>
    <w:p w14:paraId="0D6D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成家庄镇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农村公路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安全隐患排查整治“三清单”台账</w:t>
      </w:r>
    </w:p>
    <w:p w14:paraId="74A9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（问题清单、责任清单、整改清单）</w:t>
      </w:r>
    </w:p>
    <w:tbl>
      <w:tblPr>
        <w:tblStyle w:val="3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39"/>
        <w:gridCol w:w="777"/>
        <w:gridCol w:w="827"/>
        <w:gridCol w:w="1216"/>
        <w:gridCol w:w="1410"/>
        <w:gridCol w:w="1740"/>
        <w:gridCol w:w="872"/>
        <w:gridCol w:w="1410"/>
        <w:gridCol w:w="808"/>
        <w:gridCol w:w="763"/>
        <w:gridCol w:w="772"/>
        <w:gridCol w:w="1355"/>
        <w:gridCol w:w="633"/>
      </w:tblGrid>
      <w:tr w14:paraId="45B7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646" w:type="dxa"/>
            <w:vAlign w:val="center"/>
          </w:tcPr>
          <w:p w14:paraId="0B490A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784" w:type="dxa"/>
            <w:vAlign w:val="center"/>
          </w:tcPr>
          <w:p w14:paraId="2F87C2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县（市、区）</w:t>
            </w:r>
          </w:p>
        </w:tc>
        <w:tc>
          <w:tcPr>
            <w:tcW w:w="784" w:type="dxa"/>
            <w:vAlign w:val="center"/>
          </w:tcPr>
          <w:p w14:paraId="20FF0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路线名称</w:t>
            </w:r>
          </w:p>
        </w:tc>
        <w:tc>
          <w:tcPr>
            <w:tcW w:w="835" w:type="dxa"/>
            <w:vAlign w:val="center"/>
          </w:tcPr>
          <w:p w14:paraId="7B169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路线编号</w:t>
            </w:r>
          </w:p>
        </w:tc>
        <w:tc>
          <w:tcPr>
            <w:tcW w:w="1232" w:type="dxa"/>
            <w:vAlign w:val="center"/>
          </w:tcPr>
          <w:p w14:paraId="27960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隐患位置及桩号</w:t>
            </w:r>
          </w:p>
        </w:tc>
        <w:tc>
          <w:tcPr>
            <w:tcW w:w="1431" w:type="dxa"/>
            <w:vAlign w:val="center"/>
          </w:tcPr>
          <w:p w14:paraId="48CA1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隐患类型</w:t>
            </w:r>
          </w:p>
        </w:tc>
        <w:tc>
          <w:tcPr>
            <w:tcW w:w="1768" w:type="dxa"/>
            <w:vAlign w:val="center"/>
          </w:tcPr>
          <w:p w14:paraId="2040AF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隐患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问题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描述</w:t>
            </w:r>
          </w:p>
        </w:tc>
        <w:tc>
          <w:tcPr>
            <w:tcW w:w="881" w:type="dxa"/>
            <w:vAlign w:val="center"/>
          </w:tcPr>
          <w:p w14:paraId="0B866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风险等级</w:t>
            </w:r>
          </w:p>
        </w:tc>
        <w:tc>
          <w:tcPr>
            <w:tcW w:w="1431" w:type="dxa"/>
            <w:vAlign w:val="center"/>
          </w:tcPr>
          <w:p w14:paraId="65C3D9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整改措施</w:t>
            </w:r>
          </w:p>
        </w:tc>
        <w:tc>
          <w:tcPr>
            <w:tcW w:w="816" w:type="dxa"/>
            <w:vAlign w:val="center"/>
          </w:tcPr>
          <w:p w14:paraId="13C2A8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整改时限</w:t>
            </w:r>
          </w:p>
        </w:tc>
        <w:tc>
          <w:tcPr>
            <w:tcW w:w="770" w:type="dxa"/>
            <w:vAlign w:val="center"/>
          </w:tcPr>
          <w:p w14:paraId="2BE3A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责任单位</w:t>
            </w:r>
          </w:p>
        </w:tc>
        <w:tc>
          <w:tcPr>
            <w:tcW w:w="779" w:type="dxa"/>
            <w:vAlign w:val="center"/>
          </w:tcPr>
          <w:p w14:paraId="5E5F6E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责任人</w:t>
            </w:r>
          </w:p>
        </w:tc>
        <w:tc>
          <w:tcPr>
            <w:tcW w:w="1374" w:type="dxa"/>
            <w:vAlign w:val="center"/>
          </w:tcPr>
          <w:p w14:paraId="16FDBA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整改进展</w:t>
            </w:r>
          </w:p>
        </w:tc>
        <w:tc>
          <w:tcPr>
            <w:tcW w:w="636" w:type="dxa"/>
            <w:vAlign w:val="center"/>
          </w:tcPr>
          <w:p w14:paraId="15F83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E94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46" w:type="dxa"/>
            <w:vAlign w:val="center"/>
          </w:tcPr>
          <w:p w14:paraId="0B711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84" w:type="dxa"/>
            <w:vAlign w:val="center"/>
          </w:tcPr>
          <w:p w14:paraId="7DB080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 w14:paraId="313B4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5" w:type="dxa"/>
            <w:vAlign w:val="center"/>
          </w:tcPr>
          <w:p w14:paraId="204C1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center"/>
          </w:tcPr>
          <w:p w14:paraId="0710AF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1F6CA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68" w:type="dxa"/>
            <w:vAlign w:val="center"/>
          </w:tcPr>
          <w:p w14:paraId="3CCED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 w14:paraId="1811D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7475F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53A4B1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 w14:paraId="1BAC2A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2157D3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0CB30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 w14:paraId="665373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8A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46" w:type="dxa"/>
            <w:vAlign w:val="center"/>
          </w:tcPr>
          <w:p w14:paraId="20958F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84" w:type="dxa"/>
            <w:vAlign w:val="center"/>
          </w:tcPr>
          <w:p w14:paraId="14FF5E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 w14:paraId="5D10F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5" w:type="dxa"/>
            <w:vAlign w:val="center"/>
          </w:tcPr>
          <w:p w14:paraId="5460B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center"/>
          </w:tcPr>
          <w:p w14:paraId="7B99C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091AFC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68" w:type="dxa"/>
            <w:vAlign w:val="center"/>
          </w:tcPr>
          <w:p w14:paraId="3B2F9C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 w14:paraId="2BDE06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02814F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1887B1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 w14:paraId="12C17E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6EC097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4009F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 w14:paraId="13A21D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792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46" w:type="dxa"/>
            <w:vAlign w:val="center"/>
          </w:tcPr>
          <w:p w14:paraId="40936F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784" w:type="dxa"/>
            <w:vAlign w:val="center"/>
          </w:tcPr>
          <w:p w14:paraId="6B1B58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 w14:paraId="686C36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5" w:type="dxa"/>
            <w:vAlign w:val="center"/>
          </w:tcPr>
          <w:p w14:paraId="418CA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center"/>
          </w:tcPr>
          <w:p w14:paraId="783F2A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6CD0D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68" w:type="dxa"/>
            <w:vAlign w:val="center"/>
          </w:tcPr>
          <w:p w14:paraId="491C4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 w14:paraId="539BFD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0E1D93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25EFA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 w14:paraId="03473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62620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4CF2A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 w14:paraId="5A46F9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E29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46" w:type="dxa"/>
            <w:vAlign w:val="center"/>
          </w:tcPr>
          <w:p w14:paraId="2C2CA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</w:t>
            </w:r>
          </w:p>
        </w:tc>
        <w:tc>
          <w:tcPr>
            <w:tcW w:w="784" w:type="dxa"/>
            <w:vAlign w:val="center"/>
          </w:tcPr>
          <w:p w14:paraId="58ED17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84" w:type="dxa"/>
            <w:vAlign w:val="center"/>
          </w:tcPr>
          <w:p w14:paraId="42BF87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35" w:type="dxa"/>
            <w:vAlign w:val="center"/>
          </w:tcPr>
          <w:p w14:paraId="6D8702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Align w:val="center"/>
          </w:tcPr>
          <w:p w14:paraId="402272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286932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68" w:type="dxa"/>
            <w:vAlign w:val="center"/>
          </w:tcPr>
          <w:p w14:paraId="1F34A0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81" w:type="dxa"/>
            <w:vAlign w:val="center"/>
          </w:tcPr>
          <w:p w14:paraId="56A21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1" w:type="dxa"/>
            <w:vAlign w:val="center"/>
          </w:tcPr>
          <w:p w14:paraId="351894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50DC50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 w14:paraId="0670EF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9" w:type="dxa"/>
            <w:vAlign w:val="center"/>
          </w:tcPr>
          <w:p w14:paraId="50DE0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74" w:type="dxa"/>
            <w:vAlign w:val="center"/>
          </w:tcPr>
          <w:p w14:paraId="451278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636" w:type="dxa"/>
            <w:vAlign w:val="center"/>
          </w:tcPr>
          <w:p w14:paraId="32F029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5975840">
      <w:pPr>
        <w:rPr>
          <w:rFonts w:hint="eastAsia"/>
          <w:sz w:val="24"/>
          <w:szCs w:val="32"/>
        </w:rPr>
      </w:pPr>
    </w:p>
    <w:p w14:paraId="0C2EF27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填表说明：</w:t>
      </w:r>
    </w:p>
    <w:p w14:paraId="2964B3E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隐患类型：分为路基路面、防护设施、标志标线、</w:t>
      </w:r>
      <w:r>
        <w:rPr>
          <w:rFonts w:hint="eastAsia"/>
          <w:sz w:val="24"/>
          <w:szCs w:val="32"/>
          <w:lang w:eastAsia="zh-CN"/>
        </w:rPr>
        <w:t>桥梁、灾害路段、在建项目、旅游公路运营安全隐患、</w:t>
      </w:r>
      <w:r>
        <w:rPr>
          <w:rFonts w:hint="eastAsia"/>
          <w:sz w:val="24"/>
          <w:szCs w:val="32"/>
        </w:rPr>
        <w:t>其它。</w:t>
      </w:r>
    </w:p>
    <w:p w14:paraId="5CE34F1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风险等级：可根据实际情况评估为高、中、低，用于指导优先整治。</w:t>
      </w:r>
    </w:p>
    <w:p w14:paraId="5B2ED6A4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责任单位：明确县级交通运输局、乡镇政府或具体养护单位。</w:t>
      </w:r>
    </w:p>
    <w:p w14:paraId="45ACB41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</w:t>
      </w:r>
      <w:r>
        <w:rPr>
          <w:rFonts w:hint="eastAsia"/>
          <w:sz w:val="24"/>
          <w:szCs w:val="32"/>
        </w:rPr>
        <w:t>责任人：具体负责人员。</w:t>
      </w:r>
      <w:bookmarkStart w:id="0" w:name="_GoBack"/>
      <w:bookmarkEnd w:id="0"/>
    </w:p>
    <w:p w14:paraId="22558DFC">
      <w:pPr>
        <w:rPr>
          <w:rFonts w:hint="eastAsia"/>
        </w:rPr>
      </w:pPr>
      <w:r>
        <w:rPr>
          <w:rFonts w:hint="eastAsia"/>
          <w:sz w:val="24"/>
          <w:szCs w:val="32"/>
          <w:lang w:val="en-US" w:eastAsia="zh-CN"/>
        </w:rPr>
        <w:t>5.</w:t>
      </w:r>
      <w:r>
        <w:rPr>
          <w:rFonts w:hint="eastAsia"/>
          <w:sz w:val="24"/>
          <w:szCs w:val="32"/>
        </w:rPr>
        <w:t>整改进展：动态更新，如“已整改”“正在施工”“待开工”等。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F9CE52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3D74"/>
    <w:rsid w:val="031B20AA"/>
    <w:rsid w:val="0AC459AA"/>
    <w:rsid w:val="121E3D74"/>
    <w:rsid w:val="1D5F1562"/>
    <w:rsid w:val="20FA57F2"/>
    <w:rsid w:val="31EF5153"/>
    <w:rsid w:val="4D7D31BB"/>
    <w:rsid w:val="51F872B4"/>
    <w:rsid w:val="62C179D7"/>
    <w:rsid w:val="7A49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270</Characters>
  <Lines>0</Lines>
  <Paragraphs>0</Paragraphs>
  <TotalTime>3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2026-03-12T06:57:00Z</dcterms:created>
  <dc:creator>高冰</dc:creator>
  <cp:lastModifiedBy>翎啾啾</cp:lastModifiedBy>
  <cp:lastPrinted>2026-03-27T02:42:04Z</cp:lastPrinted>
  <dcterms:modified xsi:type="dcterms:W3CDTF">2026-03-27T02:49:24Z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0E704C3E22C247D7B70428246606AFA0_13</vt:lpwstr>
  </property>
  <property fmtid="{D5CDD505-2E9C-101B-9397-08002B2CF9AE}" pid="4" name="KSOTemplateDocerSaveRecord">
    <vt:lpwstr>eyJoZGlkIjoiYmUxODBmOTA4YjE0NDc5MWJkZTdhZjNmMTk5OGIzODciLCJ1c2VySWQiOiI0NjczNDgwOTgifQ==</vt:lpwstr>
  </property>
</Properties>
</file>